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7F" w:rsidRDefault="00DD127F" w:rsidP="000A7D28">
      <w:pPr>
        <w:spacing w:after="0" w:line="240" w:lineRule="auto"/>
        <w:rPr>
          <w:b/>
        </w:rPr>
      </w:pPr>
      <w:bookmarkStart w:id="0" w:name="_GoBack"/>
      <w:bookmarkEnd w:id="0"/>
    </w:p>
    <w:p w:rsidR="006A12CF" w:rsidRPr="009D3801" w:rsidRDefault="006A12CF" w:rsidP="000A7D28">
      <w:pPr>
        <w:spacing w:after="0" w:line="240" w:lineRule="auto"/>
        <w:rPr>
          <w:b/>
        </w:rPr>
      </w:pPr>
      <w:r w:rsidRPr="009D3801">
        <w:rPr>
          <w:b/>
        </w:rPr>
        <w:t xml:space="preserve">KALLEL </w:t>
      </w:r>
      <w:proofErr w:type="spellStart"/>
      <w:r w:rsidRPr="009D3801">
        <w:rPr>
          <w:b/>
        </w:rPr>
        <w:t>Achraf</w:t>
      </w:r>
      <w:proofErr w:type="spellEnd"/>
    </w:p>
    <w:p w:rsidR="006A12CF" w:rsidRPr="000A7D28" w:rsidRDefault="000A7D28" w:rsidP="000A7D28">
      <w:pPr>
        <w:spacing w:after="0" w:line="240" w:lineRule="auto"/>
      </w:pPr>
      <w:r>
        <w:rPr>
          <w:b/>
        </w:rPr>
        <w:t>Adresse :</w:t>
      </w:r>
      <w:r w:rsidR="001313FF" w:rsidRPr="009D3801">
        <w:t>Route El Ain marquez el Alya</w:t>
      </w:r>
      <w:r>
        <w:br/>
      </w:r>
      <w:r w:rsidR="001313FF" w:rsidRPr="009D3801">
        <w:t xml:space="preserve"> B.</w:t>
      </w:r>
      <w:r>
        <w:t xml:space="preserve">P :43 </w:t>
      </w:r>
      <w:r w:rsidR="006A12CF" w:rsidRPr="009D3801">
        <w:t xml:space="preserve"> 3051 Sfax Tunisie</w:t>
      </w:r>
      <w:r w:rsidR="001313FF" w:rsidRPr="009D3801">
        <w:t>.</w:t>
      </w:r>
    </w:p>
    <w:p w:rsidR="000B74BD" w:rsidRPr="009D3801" w:rsidRDefault="000B74BD" w:rsidP="000A7D28">
      <w:pPr>
        <w:spacing w:after="0" w:line="240" w:lineRule="auto"/>
      </w:pPr>
      <w:r w:rsidRPr="000A7D28">
        <w:rPr>
          <w:b/>
        </w:rPr>
        <w:t xml:space="preserve">Cellulaire </w:t>
      </w:r>
      <w:r w:rsidRPr="009D3801">
        <w:t xml:space="preserve">: + 216 25153249          </w:t>
      </w:r>
    </w:p>
    <w:p w:rsidR="00286ED4" w:rsidRDefault="006A12CF" w:rsidP="000A7D28">
      <w:pPr>
        <w:spacing w:after="0" w:line="240" w:lineRule="auto"/>
      </w:pPr>
      <w:r w:rsidRPr="000A7D28">
        <w:rPr>
          <w:b/>
        </w:rPr>
        <w:t>Courriel</w:t>
      </w:r>
      <w:r w:rsidRPr="009D3801">
        <w:t xml:space="preserve"> : </w:t>
      </w:r>
      <w:hyperlink r:id="rId5" w:history="1">
        <w:r w:rsidRPr="009D3801">
          <w:rPr>
            <w:rStyle w:val="Lienhypertexte"/>
          </w:rPr>
          <w:t>kallel.achraf@outlook.com</w:t>
        </w:r>
      </w:hyperlink>
    </w:p>
    <w:p w:rsidR="005A0789" w:rsidRPr="009D3801" w:rsidRDefault="005A0789" w:rsidP="006A12CF">
      <w:pPr>
        <w:spacing w:after="0"/>
      </w:pPr>
    </w:p>
    <w:p w:rsidR="006A12CF" w:rsidRPr="009D3801" w:rsidRDefault="006A12CF" w:rsidP="006A12CF">
      <w:pPr>
        <w:pStyle w:val="Titre"/>
      </w:pPr>
      <w:r w:rsidRPr="009D3801">
        <w:t>FORMATION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6A12CF" w:rsidRPr="009D3801" w:rsidTr="008714D5">
        <w:trPr>
          <w:trHeight w:val="906"/>
        </w:trPr>
        <w:tc>
          <w:tcPr>
            <w:tcW w:w="1843" w:type="dxa"/>
          </w:tcPr>
          <w:p w:rsidR="006A12CF" w:rsidRPr="009D3801" w:rsidRDefault="006A12CF" w:rsidP="008C77BC">
            <w:pPr>
              <w:pStyle w:val="Sansinterligne"/>
            </w:pPr>
            <w:r w:rsidRPr="009D3801">
              <w:t>2012-2015</w:t>
            </w:r>
          </w:p>
        </w:tc>
        <w:tc>
          <w:tcPr>
            <w:tcW w:w="7796" w:type="dxa"/>
          </w:tcPr>
          <w:p w:rsidR="006A12CF" w:rsidRPr="008443F6" w:rsidRDefault="006A12CF" w:rsidP="006A12CF">
            <w:pPr>
              <w:pStyle w:val="Sansinterligne"/>
              <w:rPr>
                <w:szCs w:val="24"/>
              </w:rPr>
            </w:pPr>
            <w:r w:rsidRPr="008443F6">
              <w:rPr>
                <w:szCs w:val="24"/>
              </w:rPr>
              <w:t>Diplôme</w:t>
            </w:r>
            <w:r w:rsidR="008714D5">
              <w:rPr>
                <w:szCs w:val="24"/>
              </w:rPr>
              <w:t xml:space="preserve"> </w:t>
            </w:r>
            <w:r w:rsidRPr="008443F6">
              <w:rPr>
                <w:szCs w:val="24"/>
              </w:rPr>
              <w:t xml:space="preserve">d’ingénierie en génie énergétique, spécialité </w:t>
            </w:r>
            <w:r w:rsidR="004D37F8" w:rsidRPr="008443F6">
              <w:rPr>
                <w:szCs w:val="24"/>
              </w:rPr>
              <w:t xml:space="preserve">: énergie et </w:t>
            </w:r>
            <w:r w:rsidRPr="008443F6">
              <w:rPr>
                <w:szCs w:val="24"/>
              </w:rPr>
              <w:t>environnement</w:t>
            </w:r>
          </w:p>
          <w:p w:rsidR="006A12CF" w:rsidRPr="009D3801" w:rsidRDefault="006A12CF" w:rsidP="0094717E">
            <w:pPr>
              <w:pStyle w:val="Abylsen-textecourantCar"/>
              <w:tabs>
                <w:tab w:val="right" w:pos="10065"/>
              </w:tabs>
              <w:spacing w:before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801">
              <w:rPr>
                <w:rFonts w:ascii="Times New Roman" w:hAnsi="Times New Roman"/>
                <w:sz w:val="24"/>
                <w:szCs w:val="24"/>
                <w:lang w:eastAsia="fr-CA"/>
              </w:rPr>
              <w:t>À l’École Nationale d’Ingénieurs de Monastir, Tunisie.</w:t>
            </w:r>
          </w:p>
        </w:tc>
      </w:tr>
      <w:tr w:rsidR="006A12CF" w:rsidRPr="009D3801" w:rsidTr="0094717E">
        <w:trPr>
          <w:trHeight w:val="720"/>
        </w:trPr>
        <w:tc>
          <w:tcPr>
            <w:tcW w:w="1843" w:type="dxa"/>
          </w:tcPr>
          <w:p w:rsidR="006A12CF" w:rsidRPr="009D3801" w:rsidRDefault="006A12CF" w:rsidP="006A12CF">
            <w:pPr>
              <w:pStyle w:val="Sansinterligne"/>
            </w:pPr>
            <w:r w:rsidRPr="009D3801">
              <w:t>2008-2012</w:t>
            </w:r>
          </w:p>
        </w:tc>
        <w:tc>
          <w:tcPr>
            <w:tcW w:w="7796" w:type="dxa"/>
          </w:tcPr>
          <w:p w:rsidR="006A12CF" w:rsidRPr="008443F6" w:rsidRDefault="006A12CF" w:rsidP="006A12CF">
            <w:pPr>
              <w:pStyle w:val="Sansinterligne"/>
              <w:rPr>
                <w:bCs/>
                <w:szCs w:val="24"/>
                <w:lang w:eastAsia="fr-CA"/>
              </w:rPr>
            </w:pPr>
            <w:r w:rsidRPr="008443F6">
              <w:rPr>
                <w:bCs/>
                <w:szCs w:val="24"/>
                <w:lang w:eastAsia="fr-CA"/>
              </w:rPr>
              <w:t>Cycle préparatoire,</w:t>
            </w:r>
            <w:r w:rsidRPr="008443F6">
              <w:rPr>
                <w:szCs w:val="24"/>
              </w:rPr>
              <w:t xml:space="preserve"> spécialité : Mathématique-Physique</w:t>
            </w:r>
          </w:p>
          <w:p w:rsidR="006A12CF" w:rsidRPr="009D3801" w:rsidRDefault="006A12CF" w:rsidP="004D37F8">
            <w:pPr>
              <w:spacing w:after="0" w:line="240" w:lineRule="auto"/>
              <w:rPr>
                <w:szCs w:val="24"/>
                <w:lang w:eastAsia="fr-CA"/>
              </w:rPr>
            </w:pPr>
            <w:r w:rsidRPr="009D3801">
              <w:t>À l’</w:t>
            </w:r>
            <w:r w:rsidRPr="009D3801">
              <w:rPr>
                <w:szCs w:val="24"/>
                <w:lang w:eastAsia="fr-CA"/>
              </w:rPr>
              <w:t>Institut préparatoires aux études d’ingénieurs de Sfax, Tunisie.</w:t>
            </w:r>
          </w:p>
        </w:tc>
      </w:tr>
      <w:tr w:rsidR="006A12CF" w:rsidRPr="009D3801" w:rsidTr="004D37F8">
        <w:trPr>
          <w:trHeight w:val="247"/>
        </w:trPr>
        <w:tc>
          <w:tcPr>
            <w:tcW w:w="1843" w:type="dxa"/>
          </w:tcPr>
          <w:p w:rsidR="006A12CF" w:rsidRPr="009D3801" w:rsidRDefault="006A12CF" w:rsidP="006A12CF">
            <w:pPr>
              <w:pStyle w:val="Sansinterligne"/>
            </w:pPr>
            <w:r w:rsidRPr="009D3801">
              <w:t>2007-2008</w:t>
            </w:r>
          </w:p>
        </w:tc>
        <w:tc>
          <w:tcPr>
            <w:tcW w:w="7796" w:type="dxa"/>
          </w:tcPr>
          <w:p w:rsidR="006A12CF" w:rsidRPr="008443F6" w:rsidRDefault="006A12CF" w:rsidP="001C51A4">
            <w:pPr>
              <w:pStyle w:val="Sansinterligne"/>
              <w:rPr>
                <w:szCs w:val="24"/>
                <w:lang w:eastAsia="fr-CA"/>
              </w:rPr>
            </w:pPr>
            <w:r w:rsidRPr="008443F6">
              <w:rPr>
                <w:szCs w:val="24"/>
                <w:lang w:eastAsia="fr-CA"/>
              </w:rPr>
              <w:t xml:space="preserve">Diplôme de baccalauréat scientifique, </w:t>
            </w:r>
            <w:r w:rsidRPr="008443F6">
              <w:rPr>
                <w:szCs w:val="24"/>
              </w:rPr>
              <w:t>spécialité : Mathématique</w:t>
            </w:r>
          </w:p>
          <w:p w:rsidR="006A12CF" w:rsidRPr="009D3801" w:rsidRDefault="006A12CF" w:rsidP="001C51A4">
            <w:pPr>
              <w:spacing w:line="240" w:lineRule="auto"/>
              <w:ind w:left="884" w:hanging="850"/>
              <w:rPr>
                <w:szCs w:val="24"/>
                <w:lang w:eastAsia="fr-CA"/>
              </w:rPr>
            </w:pPr>
            <w:r w:rsidRPr="009D3801">
              <w:t xml:space="preserve">À </w:t>
            </w:r>
            <w:r w:rsidRPr="009D3801">
              <w:rPr>
                <w:rFonts w:eastAsia="Calibri" w:cstheme="majorBidi"/>
                <w:iCs/>
                <w:spacing w:val="1"/>
                <w:szCs w:val="24"/>
              </w:rPr>
              <w:t>L</w:t>
            </w:r>
            <w:r w:rsidRPr="009D3801">
              <w:rPr>
                <w:rFonts w:eastAsia="Calibri" w:cstheme="majorBidi"/>
                <w:iCs/>
                <w:szCs w:val="24"/>
              </w:rPr>
              <w:t>y</w:t>
            </w:r>
            <w:r w:rsidRPr="009D3801">
              <w:rPr>
                <w:rFonts w:eastAsia="Calibri" w:cstheme="majorBidi"/>
                <w:iCs/>
                <w:spacing w:val="-1"/>
                <w:szCs w:val="24"/>
              </w:rPr>
              <w:t>c</w:t>
            </w:r>
            <w:r w:rsidRPr="009D3801">
              <w:rPr>
                <w:rFonts w:eastAsia="Calibri" w:cstheme="majorBidi"/>
                <w:iCs/>
                <w:szCs w:val="24"/>
              </w:rPr>
              <w:t xml:space="preserve">ée </w:t>
            </w:r>
            <w:r w:rsidRPr="009D3801">
              <w:rPr>
                <w:rFonts w:eastAsia="Calibri" w:cstheme="majorBidi"/>
                <w:iCs/>
                <w:spacing w:val="1"/>
                <w:szCs w:val="24"/>
              </w:rPr>
              <w:t>15 novembre 1955</w:t>
            </w:r>
            <w:r w:rsidRPr="009D3801">
              <w:rPr>
                <w:szCs w:val="24"/>
                <w:lang w:eastAsia="fr-CA"/>
              </w:rPr>
              <w:t xml:space="preserve"> Sfax, Tunisie.</w:t>
            </w:r>
          </w:p>
        </w:tc>
      </w:tr>
    </w:tbl>
    <w:p w:rsidR="006A12CF" w:rsidRPr="009D3801" w:rsidRDefault="006A12CF" w:rsidP="001C51A4">
      <w:pPr>
        <w:spacing w:line="240" w:lineRule="auto"/>
        <w:rPr>
          <w:color w:val="000000"/>
          <w:szCs w:val="24"/>
        </w:rPr>
      </w:pPr>
    </w:p>
    <w:p w:rsidR="000B74BD" w:rsidRPr="009D3801" w:rsidRDefault="006A12CF" w:rsidP="000B74BD">
      <w:pPr>
        <w:pStyle w:val="Titre"/>
      </w:pPr>
      <w:r w:rsidRPr="009D3801">
        <w:t xml:space="preserve">EXPERIENCE PROFESSIONNELLE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7735F3" w:rsidRPr="009D3801" w:rsidTr="002E1EEE">
        <w:tc>
          <w:tcPr>
            <w:tcW w:w="2518" w:type="dxa"/>
            <w:shd w:val="clear" w:color="auto" w:fill="auto"/>
          </w:tcPr>
          <w:p w:rsidR="007735F3" w:rsidRPr="009D3801" w:rsidRDefault="007735F3" w:rsidP="006A12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Déc 2016-Mai 2017 </w:t>
            </w:r>
          </w:p>
        </w:tc>
        <w:tc>
          <w:tcPr>
            <w:tcW w:w="6694" w:type="dxa"/>
            <w:shd w:val="clear" w:color="auto" w:fill="auto"/>
          </w:tcPr>
          <w:p w:rsidR="007735F3" w:rsidRDefault="00762D44" w:rsidP="007938C7">
            <w:pPr>
              <w:pStyle w:val="Sansinterligne"/>
              <w:rPr>
                <w:b w:val="0"/>
                <w:bCs/>
              </w:rPr>
            </w:pPr>
            <w:r>
              <w:t xml:space="preserve">Ingénieur de </w:t>
            </w:r>
            <w:r w:rsidR="00CE63D0">
              <w:t>chantier</w:t>
            </w:r>
            <w:r w:rsidR="007735F3">
              <w:t xml:space="preserve">, </w:t>
            </w:r>
            <w:r w:rsidR="007735F3">
              <w:rPr>
                <w:b w:val="0"/>
                <w:bCs/>
              </w:rPr>
              <w:t>STE El Hakim Installations Sanitaires, Sfax, Tunisie.</w:t>
            </w:r>
          </w:p>
          <w:p w:rsidR="00193216" w:rsidRDefault="00193216" w:rsidP="007938C7">
            <w:pPr>
              <w:pStyle w:val="Sansinterligne"/>
              <w:rPr>
                <w:b w:val="0"/>
                <w:bCs/>
              </w:rPr>
            </w:pPr>
          </w:p>
          <w:p w:rsidR="007735F3" w:rsidRDefault="007735F3" w:rsidP="007735F3">
            <w:pPr>
              <w:pStyle w:val="Sansinterligne"/>
              <w:numPr>
                <w:ilvl w:val="0"/>
                <w:numId w:val="16"/>
              </w:numPr>
              <w:ind w:hanging="261"/>
              <w:rPr>
                <w:b w:val="0"/>
                <w:bCs/>
              </w:rPr>
            </w:pPr>
            <w:r>
              <w:rPr>
                <w:b w:val="0"/>
                <w:bCs/>
              </w:rPr>
              <w:t>Supervision et suivi des travaux fluides d’un centre d’hébergement et d’athlétisme au gabes.</w:t>
            </w:r>
          </w:p>
          <w:p w:rsidR="004B77DB" w:rsidRDefault="007735F3" w:rsidP="007735F3">
            <w:pPr>
              <w:pStyle w:val="Sansinterligne"/>
              <w:numPr>
                <w:ilvl w:val="0"/>
                <w:numId w:val="16"/>
              </w:numPr>
              <w:ind w:hanging="26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Assistance à l’installation </w:t>
            </w:r>
            <w:r w:rsidR="000F12B2">
              <w:rPr>
                <w:b w:val="0"/>
                <w:bCs/>
              </w:rPr>
              <w:t>d’un</w:t>
            </w:r>
            <w:r w:rsidR="004B77DB">
              <w:rPr>
                <w:b w:val="0"/>
                <w:bCs/>
              </w:rPr>
              <w:t xml:space="preserve"> locale</w:t>
            </w:r>
            <w:r>
              <w:rPr>
                <w:b w:val="0"/>
                <w:bCs/>
              </w:rPr>
              <w:t xml:space="preserve"> chaufferie contenant deux ballons de stockag</w:t>
            </w:r>
            <w:r w:rsidR="004B77DB">
              <w:rPr>
                <w:b w:val="0"/>
                <w:bCs/>
              </w:rPr>
              <w:t>e de capacité de 3000 litres et d’un générateur d’eau chaude de puissance de 70 KW, ensemble de traitement d’eau,</w:t>
            </w:r>
            <w:r w:rsidR="00A366E4">
              <w:rPr>
                <w:b w:val="0"/>
                <w:bCs/>
              </w:rPr>
              <w:t xml:space="preserve"> pompes,</w:t>
            </w:r>
            <w:r w:rsidR="004B77DB">
              <w:rPr>
                <w:b w:val="0"/>
                <w:bCs/>
              </w:rPr>
              <w:t xml:space="preserve"> etc.…</w:t>
            </w:r>
          </w:p>
          <w:p w:rsidR="007735F3" w:rsidRDefault="004B77DB" w:rsidP="007735F3">
            <w:pPr>
              <w:pStyle w:val="Sansinterligne"/>
              <w:numPr>
                <w:ilvl w:val="0"/>
                <w:numId w:val="16"/>
              </w:numPr>
              <w:ind w:hanging="261"/>
              <w:rPr>
                <w:b w:val="0"/>
                <w:bCs/>
              </w:rPr>
            </w:pPr>
            <w:r>
              <w:rPr>
                <w:b w:val="0"/>
                <w:bCs/>
              </w:rPr>
              <w:t>Effectuer les différents tâches administratifs comme attachements, décante et pré</w:t>
            </w:r>
            <w:r w:rsidR="00714C8B">
              <w:rPr>
                <w:b w:val="0"/>
                <w:bCs/>
              </w:rPr>
              <w:t xml:space="preserve">paration des plans d’exécution et de </w:t>
            </w:r>
            <w:r w:rsidR="00226ABD">
              <w:rPr>
                <w:b w:val="0"/>
                <w:bCs/>
              </w:rPr>
              <w:t>recoulements</w:t>
            </w:r>
            <w:r w:rsidR="00714C8B">
              <w:rPr>
                <w:b w:val="0"/>
                <w:bCs/>
              </w:rPr>
              <w:t>.</w:t>
            </w:r>
            <w:r w:rsidR="00AC0D76">
              <w:rPr>
                <w:b w:val="0"/>
                <w:bCs/>
              </w:rPr>
              <w:t xml:space="preserve"> </w:t>
            </w:r>
          </w:p>
          <w:p w:rsidR="00AC0D76" w:rsidRPr="007735F3" w:rsidRDefault="00AC0D76" w:rsidP="00AC0D76">
            <w:pPr>
              <w:pStyle w:val="Sansinterligne"/>
              <w:ind w:left="720"/>
              <w:rPr>
                <w:b w:val="0"/>
                <w:bCs/>
              </w:rPr>
            </w:pPr>
          </w:p>
        </w:tc>
      </w:tr>
      <w:tr w:rsidR="000B74BD" w:rsidRPr="009D3801" w:rsidTr="002E1EEE">
        <w:tc>
          <w:tcPr>
            <w:tcW w:w="2518" w:type="dxa"/>
            <w:shd w:val="clear" w:color="auto" w:fill="auto"/>
          </w:tcPr>
          <w:p w:rsidR="000B74BD" w:rsidRPr="009D3801" w:rsidRDefault="007735F3" w:rsidP="006A12CF">
            <w:pPr>
              <w:rPr>
                <w:b/>
                <w:bCs/>
              </w:rPr>
            </w:pPr>
            <w:r>
              <w:rPr>
                <w:b/>
                <w:bCs/>
              </w:rPr>
              <w:t>Mars-Sept</w:t>
            </w:r>
            <w:r w:rsidR="000B74BD" w:rsidRPr="009D3801">
              <w:rPr>
                <w:b/>
                <w:bCs/>
              </w:rPr>
              <w:t xml:space="preserve"> 2016</w:t>
            </w:r>
          </w:p>
        </w:tc>
        <w:tc>
          <w:tcPr>
            <w:tcW w:w="6694" w:type="dxa"/>
            <w:shd w:val="clear" w:color="auto" w:fill="auto"/>
          </w:tcPr>
          <w:p w:rsidR="000B74BD" w:rsidRDefault="007938C7" w:rsidP="007938C7">
            <w:pPr>
              <w:pStyle w:val="Sansinterligne"/>
              <w:rPr>
                <w:b w:val="0"/>
              </w:rPr>
            </w:pPr>
            <w:r w:rsidRPr="009D3801">
              <w:t xml:space="preserve">Ingénieur énergétique,  </w:t>
            </w:r>
            <w:r w:rsidRPr="009D3801">
              <w:rPr>
                <w:b w:val="0"/>
              </w:rPr>
              <w:t>EMCM Entreprise Masmoudi de Construction Métalliques, Sfax, Tunisie.</w:t>
            </w:r>
          </w:p>
          <w:p w:rsidR="00E74357" w:rsidRPr="009D3801" w:rsidRDefault="00E74357" w:rsidP="007938C7">
            <w:pPr>
              <w:pStyle w:val="Sansinterligne"/>
              <w:rPr>
                <w:b w:val="0"/>
              </w:rPr>
            </w:pPr>
          </w:p>
          <w:p w:rsidR="007938C7" w:rsidRPr="009D3801" w:rsidRDefault="008714D5" w:rsidP="008714D5">
            <w:pPr>
              <w:pStyle w:val="Paragraphedeliste"/>
              <w:numPr>
                <w:ilvl w:val="0"/>
                <w:numId w:val="15"/>
              </w:numPr>
              <w:ind w:hanging="261"/>
            </w:pPr>
            <w:r>
              <w:t>Supervision de la réalisation</w:t>
            </w:r>
            <w:r w:rsidR="00524A04" w:rsidRPr="009D3801">
              <w:t xml:space="preserve"> d’un tube sécheur</w:t>
            </w:r>
            <w:r w:rsidR="009D3801">
              <w:t xml:space="preserve"> de diamètre de 4m </w:t>
            </w:r>
            <w:r w:rsidR="00446968">
              <w:t>pour le Groupe Chimique Tunisien (site de Gabes).</w:t>
            </w:r>
          </w:p>
          <w:p w:rsidR="00524A04" w:rsidRDefault="00524A04" w:rsidP="00343B5B">
            <w:pPr>
              <w:pStyle w:val="Paragraphedeliste"/>
              <w:numPr>
                <w:ilvl w:val="0"/>
                <w:numId w:val="15"/>
              </w:numPr>
              <w:ind w:hanging="261"/>
            </w:pPr>
            <w:r w:rsidRPr="009D3801">
              <w:t>Planification du travail</w:t>
            </w:r>
            <w:r w:rsidR="006F0F26">
              <w:t xml:space="preserve"> </w:t>
            </w:r>
            <w:r w:rsidRPr="009D3801">
              <w:t>et mise en place des ouvriers.</w:t>
            </w:r>
          </w:p>
          <w:p w:rsidR="001C51A4" w:rsidRPr="009D3801" w:rsidRDefault="001C51A4" w:rsidP="001C51A4">
            <w:pPr>
              <w:ind w:left="459"/>
            </w:pPr>
          </w:p>
        </w:tc>
      </w:tr>
      <w:tr w:rsidR="000B74BD" w:rsidRPr="009D3801" w:rsidTr="002E1EEE">
        <w:tc>
          <w:tcPr>
            <w:tcW w:w="2518" w:type="dxa"/>
            <w:shd w:val="clear" w:color="auto" w:fill="auto"/>
          </w:tcPr>
          <w:p w:rsidR="000B74BD" w:rsidRPr="009D3801" w:rsidRDefault="000B74BD" w:rsidP="006A12CF">
            <w:pPr>
              <w:rPr>
                <w:b/>
                <w:bCs/>
              </w:rPr>
            </w:pPr>
            <w:r w:rsidRPr="009D3801">
              <w:rPr>
                <w:b/>
                <w:bCs/>
              </w:rPr>
              <w:t>Janvier-Octobre 2015</w:t>
            </w:r>
          </w:p>
        </w:tc>
        <w:tc>
          <w:tcPr>
            <w:tcW w:w="6694" w:type="dxa"/>
            <w:shd w:val="clear" w:color="auto" w:fill="auto"/>
          </w:tcPr>
          <w:p w:rsidR="00F50980" w:rsidRDefault="00F50980" w:rsidP="00F50980">
            <w:r w:rsidRPr="009D3801">
              <w:rPr>
                <w:b/>
              </w:rPr>
              <w:t>Stage de projet de fin d’études</w:t>
            </w:r>
            <w:r w:rsidR="008714D5">
              <w:rPr>
                <w:b/>
              </w:rPr>
              <w:t xml:space="preserve"> </w:t>
            </w:r>
            <w:r w:rsidRPr="009D3801">
              <w:t>Laboratoire Metro Elect</w:t>
            </w:r>
            <w:r w:rsidR="008714D5">
              <w:t xml:space="preserve">ro Thermal </w:t>
            </w:r>
            <w:proofErr w:type="spellStart"/>
            <w:r w:rsidR="008714D5">
              <w:t>Systems</w:t>
            </w:r>
            <w:proofErr w:type="spellEnd"/>
            <w:r w:rsidR="008714D5">
              <w:t xml:space="preserve"> METS, Sfax, </w:t>
            </w:r>
            <w:r w:rsidRPr="009D3801">
              <w:t>Tunisie.</w:t>
            </w:r>
          </w:p>
          <w:p w:rsidR="00E74357" w:rsidRPr="009D3801" w:rsidRDefault="00E74357" w:rsidP="00F50980"/>
          <w:p w:rsidR="009F5935" w:rsidRPr="009D3801" w:rsidRDefault="009F5935" w:rsidP="009F5935">
            <w:pPr>
              <w:pStyle w:val="Paragraphedeliste"/>
              <w:numPr>
                <w:ilvl w:val="0"/>
                <w:numId w:val="13"/>
              </w:numPr>
              <w:ind w:hanging="261"/>
            </w:pPr>
            <w:r w:rsidRPr="009D3801">
              <w:t>Etude de la production des combustibles liquides par co-pyrolyse des déchets solides (la margine et les pneus usagés).</w:t>
            </w:r>
          </w:p>
          <w:p w:rsidR="000B74BD" w:rsidRDefault="009F5935" w:rsidP="00524A04">
            <w:pPr>
              <w:pStyle w:val="Paragraphedeliste"/>
              <w:numPr>
                <w:ilvl w:val="0"/>
                <w:numId w:val="13"/>
              </w:numPr>
              <w:ind w:hanging="261"/>
            </w:pPr>
            <w:r w:rsidRPr="009D3801">
              <w:t>Réaliser une série d’expérience de la co-pyrolyse d’un mélange contenant de la margine et des pneus usagés selon différents fractions, dans l’unité pilote de pyrolyse située à l’ENIS, afin d’exploiter la possibilité de produire et de récupérer différents sous-produits valorisables notamment les huiles pyrolytiques et les charbons.</w:t>
            </w:r>
          </w:p>
          <w:p w:rsidR="001C51A4" w:rsidRPr="009D3801" w:rsidRDefault="001C51A4" w:rsidP="001C51A4">
            <w:pPr>
              <w:ind w:left="459"/>
            </w:pPr>
          </w:p>
        </w:tc>
      </w:tr>
      <w:tr w:rsidR="000B74BD" w:rsidRPr="009D3801" w:rsidTr="002E1EEE">
        <w:tc>
          <w:tcPr>
            <w:tcW w:w="2518" w:type="dxa"/>
            <w:shd w:val="clear" w:color="auto" w:fill="auto"/>
          </w:tcPr>
          <w:p w:rsidR="000B74BD" w:rsidRPr="009D3801" w:rsidRDefault="000B74BD" w:rsidP="000B74BD">
            <w:pPr>
              <w:rPr>
                <w:b/>
                <w:bCs/>
              </w:rPr>
            </w:pPr>
            <w:r w:rsidRPr="009D3801">
              <w:rPr>
                <w:b/>
                <w:bCs/>
              </w:rPr>
              <w:lastRenderedPageBreak/>
              <w:t>Août 2014</w:t>
            </w:r>
          </w:p>
        </w:tc>
        <w:tc>
          <w:tcPr>
            <w:tcW w:w="6694" w:type="dxa"/>
            <w:shd w:val="clear" w:color="auto" w:fill="auto"/>
          </w:tcPr>
          <w:p w:rsidR="00F50980" w:rsidRPr="009D3801" w:rsidRDefault="00F50980" w:rsidP="00F50980">
            <w:pPr>
              <w:shd w:val="clear" w:color="auto" w:fill="FFFFFF"/>
            </w:pPr>
            <w:r w:rsidRPr="009D3801">
              <w:rPr>
                <w:b/>
              </w:rPr>
              <w:t>Stage technicien</w:t>
            </w:r>
            <w:r w:rsidR="00754D65" w:rsidRPr="009D3801">
              <w:rPr>
                <w:b/>
              </w:rPr>
              <w:t>, à</w:t>
            </w:r>
            <w:r w:rsidRPr="009D3801">
              <w:rPr>
                <w:bCs/>
              </w:rPr>
              <w:t xml:space="preserve"> SOTTMAR</w:t>
            </w:r>
            <w:r w:rsidRPr="009D3801">
              <w:t xml:space="preserve"> Société tunisienne de transformation, maintenance et rénovation </w:t>
            </w:r>
            <w:r w:rsidR="00754D65" w:rsidRPr="009D3801">
              <w:t>d’équipement industriel et maritime</w:t>
            </w:r>
            <w:r w:rsidRPr="009D3801">
              <w:t>, Sfax, Tunisie.</w:t>
            </w:r>
          </w:p>
          <w:p w:rsidR="00754D65" w:rsidRPr="009D3801" w:rsidRDefault="00754D65" w:rsidP="00E5434C">
            <w:pPr>
              <w:pStyle w:val="Paragraphedeliste"/>
              <w:numPr>
                <w:ilvl w:val="0"/>
                <w:numId w:val="13"/>
              </w:numPr>
              <w:ind w:hanging="261"/>
            </w:pPr>
            <w:r w:rsidRPr="009D3801">
              <w:t>Etude d’un moteur di</w:t>
            </w:r>
            <w:r w:rsidR="00E5434C" w:rsidRPr="009D3801">
              <w:t>esel à 12 cylindres (calcul</w:t>
            </w:r>
            <w:r w:rsidRPr="009D3801">
              <w:t xml:space="preserve"> des rendements, des puissances, des travailles et couple moteur)</w:t>
            </w:r>
            <w:r w:rsidR="00E5434C" w:rsidRPr="009D3801">
              <w:t>.</w:t>
            </w:r>
          </w:p>
          <w:p w:rsidR="00020CD7" w:rsidRPr="00020CD7" w:rsidRDefault="00754D65" w:rsidP="00020CD7">
            <w:pPr>
              <w:pStyle w:val="Paragraphedeliste"/>
              <w:numPr>
                <w:ilvl w:val="0"/>
                <w:numId w:val="13"/>
              </w:numPr>
              <w:ind w:hanging="261"/>
            </w:pPr>
            <w:r w:rsidRPr="009D3801">
              <w:t xml:space="preserve">Maintenance des </w:t>
            </w:r>
            <w:r w:rsidR="009D3801" w:rsidRPr="009D3801">
              <w:t>pièces</w:t>
            </w:r>
            <w:r w:rsidRPr="009D3801">
              <w:t xml:space="preserve"> mécaniques</w:t>
            </w:r>
            <w:r w:rsidR="009D3801" w:rsidRPr="009D3801">
              <w:t xml:space="preserve">. </w:t>
            </w:r>
          </w:p>
          <w:p w:rsidR="001C51A4" w:rsidRPr="009D3801" w:rsidRDefault="001C51A4" w:rsidP="001C51A4">
            <w:pPr>
              <w:ind w:left="459"/>
            </w:pPr>
          </w:p>
        </w:tc>
      </w:tr>
      <w:tr w:rsidR="000B74BD" w:rsidRPr="009D3801" w:rsidTr="002E1EEE">
        <w:tc>
          <w:tcPr>
            <w:tcW w:w="2518" w:type="dxa"/>
            <w:shd w:val="clear" w:color="auto" w:fill="auto"/>
          </w:tcPr>
          <w:p w:rsidR="000B74BD" w:rsidRPr="009D3801" w:rsidRDefault="000B74BD" w:rsidP="006A12CF">
            <w:pPr>
              <w:rPr>
                <w:b/>
                <w:bCs/>
              </w:rPr>
            </w:pPr>
            <w:r w:rsidRPr="009D3801">
              <w:rPr>
                <w:b/>
                <w:bCs/>
              </w:rPr>
              <w:t>Juillet 2013</w:t>
            </w:r>
          </w:p>
        </w:tc>
        <w:tc>
          <w:tcPr>
            <w:tcW w:w="6694" w:type="dxa"/>
            <w:shd w:val="clear" w:color="auto" w:fill="auto"/>
          </w:tcPr>
          <w:p w:rsidR="00F50980" w:rsidRPr="009D3801" w:rsidRDefault="00F50980" w:rsidP="00F50980">
            <w:pPr>
              <w:pStyle w:val="bodycv"/>
              <w:spacing w:after="0"/>
              <w:ind w:left="34" w:right="335"/>
            </w:pPr>
            <w:r w:rsidRPr="009D3801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0"/>
                <w:lang w:eastAsia="fr-FR"/>
              </w:rPr>
              <w:t xml:space="preserve">Stage </w:t>
            </w:r>
            <w:r w:rsidR="00754D65" w:rsidRPr="009D3801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0"/>
                <w:lang w:eastAsia="fr-FR"/>
              </w:rPr>
              <w:t>ouvrier, à</w:t>
            </w:r>
            <w:r w:rsidR="00226ABD">
              <w:rPr>
                <w:rFonts w:ascii="Times New Roman" w:eastAsia="Times New Roman" w:hAnsi="Times New Roman"/>
                <w:b/>
                <w:color w:val="auto"/>
                <w:kern w:val="0"/>
                <w:sz w:val="24"/>
                <w:szCs w:val="20"/>
                <w:lang w:eastAsia="fr-FR"/>
              </w:rPr>
              <w:t xml:space="preserve"> </w:t>
            </w:r>
            <w:r w:rsidR="0029662C" w:rsidRPr="009D3801">
              <w:rPr>
                <w:rFonts w:asciiTheme="majorBidi" w:eastAsiaTheme="minorHAnsi" w:hAnsiTheme="majorBidi" w:cstheme="minorBidi"/>
                <w:color w:val="auto"/>
                <w:kern w:val="0"/>
                <w:sz w:val="24"/>
                <w:szCs w:val="22"/>
              </w:rPr>
              <w:t xml:space="preserve">la Centrale de production STEG, Thyna, </w:t>
            </w:r>
            <w:r w:rsidRPr="009D3801">
              <w:rPr>
                <w:rFonts w:asciiTheme="majorBidi" w:eastAsiaTheme="minorHAnsi" w:hAnsiTheme="majorBidi" w:cstheme="minorBidi"/>
                <w:color w:val="auto"/>
                <w:kern w:val="0"/>
                <w:sz w:val="24"/>
                <w:szCs w:val="22"/>
              </w:rPr>
              <w:t xml:space="preserve"> Sfax, Tunisie</w:t>
            </w:r>
            <w:r w:rsidRPr="009D3801">
              <w:t>.</w:t>
            </w:r>
          </w:p>
          <w:p w:rsidR="00754D65" w:rsidRPr="009D3801" w:rsidRDefault="00754D65" w:rsidP="00E5434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43" w:hanging="284"/>
              <w:contextualSpacing w:val="0"/>
              <w:jc w:val="both"/>
            </w:pPr>
            <w:r w:rsidRPr="009D3801">
              <w:t>Etude du cycle thermodynamique de la turbine à gaz (cycle combiné utilisant le gaz comme source primaire d’énergie).</w:t>
            </w:r>
          </w:p>
          <w:p w:rsidR="000B74BD" w:rsidRPr="009D3801" w:rsidRDefault="00754D65" w:rsidP="00524A04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43" w:hanging="142"/>
              <w:contextualSpacing w:val="0"/>
            </w:pPr>
            <w:r w:rsidRPr="009D3801">
              <w:t>Etude des échangeurs de chaleur  permettant de générer la vapeur dans une chaudière.</w:t>
            </w:r>
          </w:p>
        </w:tc>
      </w:tr>
    </w:tbl>
    <w:p w:rsidR="006A12CF" w:rsidRPr="009D3801" w:rsidRDefault="006A12CF" w:rsidP="006A12CF"/>
    <w:p w:rsidR="006A12CF" w:rsidRPr="009D3801" w:rsidRDefault="006A12CF" w:rsidP="006A12CF">
      <w:pPr>
        <w:pStyle w:val="Titre"/>
      </w:pPr>
      <w:r w:rsidRPr="009D3801">
        <w:t xml:space="preserve">LANGUES ET COMPETENCES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583"/>
      </w:tblGrid>
      <w:tr w:rsidR="0084534B" w:rsidTr="00A93B41">
        <w:trPr>
          <w:trHeight w:val="520"/>
        </w:trPr>
        <w:tc>
          <w:tcPr>
            <w:tcW w:w="2518" w:type="dxa"/>
          </w:tcPr>
          <w:p w:rsidR="0084534B" w:rsidRPr="0084534B" w:rsidRDefault="0084534B" w:rsidP="006A12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Langues </w:t>
            </w:r>
          </w:p>
        </w:tc>
        <w:tc>
          <w:tcPr>
            <w:tcW w:w="6694" w:type="dxa"/>
          </w:tcPr>
          <w:p w:rsidR="0084534B" w:rsidRDefault="0084534B" w:rsidP="006A12CF">
            <w:r>
              <w:t xml:space="preserve">Français, Anglais  </w:t>
            </w:r>
          </w:p>
        </w:tc>
      </w:tr>
      <w:tr w:rsidR="0084534B" w:rsidRPr="008714D5" w:rsidTr="00A93B41">
        <w:tc>
          <w:tcPr>
            <w:tcW w:w="2518" w:type="dxa"/>
          </w:tcPr>
          <w:p w:rsidR="0084534B" w:rsidRPr="0084534B" w:rsidRDefault="0084534B" w:rsidP="006A12CF">
            <w:pPr>
              <w:rPr>
                <w:b/>
                <w:bCs/>
              </w:rPr>
            </w:pPr>
            <w:r w:rsidRPr="0084534B">
              <w:rPr>
                <w:b/>
                <w:bCs/>
              </w:rPr>
              <w:t xml:space="preserve">Logiciels </w:t>
            </w:r>
          </w:p>
        </w:tc>
        <w:tc>
          <w:tcPr>
            <w:tcW w:w="6694" w:type="dxa"/>
          </w:tcPr>
          <w:p w:rsidR="0084534B" w:rsidRPr="0084534B" w:rsidRDefault="0084534B" w:rsidP="006A12CF">
            <w:pPr>
              <w:rPr>
                <w:lang w:val="en-US"/>
              </w:rPr>
            </w:pPr>
            <w:r w:rsidRPr="0084534B">
              <w:rPr>
                <w:lang w:val="en-US"/>
              </w:rPr>
              <w:t>AutoCAD, Solid Works, Pack Office (Word, Excel et Power</w:t>
            </w:r>
            <w:r>
              <w:rPr>
                <w:lang w:val="en-US"/>
              </w:rPr>
              <w:t>Point)</w:t>
            </w:r>
          </w:p>
        </w:tc>
      </w:tr>
    </w:tbl>
    <w:p w:rsidR="0084534B" w:rsidRPr="008714D5" w:rsidRDefault="0084534B" w:rsidP="006A12CF">
      <w:pPr>
        <w:rPr>
          <w:lang w:val="en-US"/>
        </w:rPr>
      </w:pPr>
    </w:p>
    <w:p w:rsidR="006A12CF" w:rsidRPr="008714D5" w:rsidRDefault="006A12CF" w:rsidP="006A12CF">
      <w:pPr>
        <w:rPr>
          <w:lang w:val="en-US"/>
        </w:rPr>
      </w:pPr>
    </w:p>
    <w:sectPr w:rsidR="006A12CF" w:rsidRPr="008714D5" w:rsidSect="008714D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D0"/>
    <w:multiLevelType w:val="hybridMultilevel"/>
    <w:tmpl w:val="58808B8A"/>
    <w:lvl w:ilvl="0" w:tplc="4AE24D1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6876"/>
    <w:multiLevelType w:val="hybridMultilevel"/>
    <w:tmpl w:val="5C1C335C"/>
    <w:lvl w:ilvl="0" w:tplc="DA4421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2658"/>
    <w:multiLevelType w:val="hybridMultilevel"/>
    <w:tmpl w:val="5B649CAE"/>
    <w:lvl w:ilvl="0" w:tplc="4AE24D1A">
      <w:start w:val="201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03D056D"/>
    <w:multiLevelType w:val="multilevel"/>
    <w:tmpl w:val="6B0C2B9C"/>
    <w:lvl w:ilvl="0">
      <w:start w:val="1"/>
      <w:numFmt w:val="upperRoman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CEF48D0"/>
    <w:multiLevelType w:val="hybridMultilevel"/>
    <w:tmpl w:val="2848D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D10B4"/>
    <w:multiLevelType w:val="hybridMultilevel"/>
    <w:tmpl w:val="8878D136"/>
    <w:lvl w:ilvl="0" w:tplc="DA4421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CF"/>
    <w:rsid w:val="00020CD7"/>
    <w:rsid w:val="00056A25"/>
    <w:rsid w:val="000A7D28"/>
    <w:rsid w:val="000B74BD"/>
    <w:rsid w:val="000C107E"/>
    <w:rsid w:val="000F12B2"/>
    <w:rsid w:val="001313FF"/>
    <w:rsid w:val="00193216"/>
    <w:rsid w:val="001B7E71"/>
    <w:rsid w:val="001C51A4"/>
    <w:rsid w:val="001D6DC5"/>
    <w:rsid w:val="00226ABD"/>
    <w:rsid w:val="00286ED4"/>
    <w:rsid w:val="0029662C"/>
    <w:rsid w:val="002E1EEE"/>
    <w:rsid w:val="00343B5B"/>
    <w:rsid w:val="003C2A96"/>
    <w:rsid w:val="00446968"/>
    <w:rsid w:val="004B77DB"/>
    <w:rsid w:val="004D37F8"/>
    <w:rsid w:val="004E4BF3"/>
    <w:rsid w:val="0051677D"/>
    <w:rsid w:val="00524A04"/>
    <w:rsid w:val="005A0789"/>
    <w:rsid w:val="006A12CF"/>
    <w:rsid w:val="006F0F26"/>
    <w:rsid w:val="00714C8B"/>
    <w:rsid w:val="00754D65"/>
    <w:rsid w:val="00762D44"/>
    <w:rsid w:val="007735F3"/>
    <w:rsid w:val="007938C7"/>
    <w:rsid w:val="008443F6"/>
    <w:rsid w:val="0084534B"/>
    <w:rsid w:val="008714D5"/>
    <w:rsid w:val="008C77BC"/>
    <w:rsid w:val="0094717E"/>
    <w:rsid w:val="009D3801"/>
    <w:rsid w:val="009F042D"/>
    <w:rsid w:val="009F5935"/>
    <w:rsid w:val="00A0573D"/>
    <w:rsid w:val="00A366E4"/>
    <w:rsid w:val="00A93B41"/>
    <w:rsid w:val="00AC0D76"/>
    <w:rsid w:val="00B70C11"/>
    <w:rsid w:val="00BE0ED8"/>
    <w:rsid w:val="00CE63D0"/>
    <w:rsid w:val="00D44E46"/>
    <w:rsid w:val="00DD127F"/>
    <w:rsid w:val="00E21489"/>
    <w:rsid w:val="00E51440"/>
    <w:rsid w:val="00E5434C"/>
    <w:rsid w:val="00E74357"/>
    <w:rsid w:val="00ED5DF5"/>
    <w:rsid w:val="00F5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347"/>
  <w15:docId w15:val="{5656DCDE-530F-2341-BB25-5E8E6B3C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A25"/>
    <w:rPr>
      <w:rFonts w:asciiTheme="majorBidi" w:hAnsiTheme="majorBid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56A25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6A25"/>
    <w:pPr>
      <w:keepNext/>
      <w:keepLines/>
      <w:numPr>
        <w:ilvl w:val="1"/>
        <w:numId w:val="1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6A25"/>
    <w:pPr>
      <w:keepNext/>
      <w:keepLines/>
      <w:numPr>
        <w:ilvl w:val="2"/>
        <w:numId w:val="1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6A25"/>
    <w:pPr>
      <w:keepNext/>
      <w:keepLines/>
      <w:numPr>
        <w:ilvl w:val="3"/>
        <w:numId w:val="11"/>
      </w:numPr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6A25"/>
    <w:pPr>
      <w:keepNext/>
      <w:keepLines/>
      <w:numPr>
        <w:ilvl w:val="4"/>
        <w:numId w:val="11"/>
      </w:numPr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6A2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6A2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6A2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6A2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12CF"/>
    <w:pPr>
      <w:spacing w:after="0" w:line="240" w:lineRule="auto"/>
    </w:pPr>
    <w:rPr>
      <w:rFonts w:asciiTheme="majorBidi" w:hAnsiTheme="majorBidi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056A25"/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paragraph" w:styleId="Titre">
    <w:name w:val="Title"/>
    <w:aliases w:val="TITRE"/>
    <w:basedOn w:val="Normal"/>
    <w:next w:val="Normal"/>
    <w:link w:val="TitreCar"/>
    <w:uiPriority w:val="10"/>
    <w:qFormat/>
    <w:rsid w:val="001313FF"/>
    <w:pPr>
      <w:pBdr>
        <w:bottom w:val="single" w:sz="8" w:space="4" w:color="4F81BD" w:themeColor="accent1"/>
      </w:pBdr>
      <w:spacing w:before="120"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Cs w:val="52"/>
    </w:rPr>
  </w:style>
  <w:style w:type="character" w:customStyle="1" w:styleId="TitreCar">
    <w:name w:val="Titre Car"/>
    <w:aliases w:val="TITRE Car"/>
    <w:basedOn w:val="Policepardfaut"/>
    <w:link w:val="Titre"/>
    <w:uiPriority w:val="10"/>
    <w:rsid w:val="001313FF"/>
    <w:rPr>
      <w:rFonts w:asciiTheme="majorBidi" w:eastAsiaTheme="majorEastAsia" w:hAnsiTheme="majorBidi" w:cstheme="majorBidi"/>
      <w:b/>
      <w:color w:val="1F497D" w:themeColor="text2"/>
      <w:spacing w:val="5"/>
      <w:kern w:val="28"/>
      <w:sz w:val="24"/>
      <w:szCs w:val="52"/>
    </w:rPr>
  </w:style>
  <w:style w:type="character" w:styleId="Rfrenceple">
    <w:name w:val="Subtle Reference"/>
    <w:basedOn w:val="Policepardfaut"/>
    <w:uiPriority w:val="31"/>
    <w:qFormat/>
    <w:rsid w:val="00056A25"/>
    <w:rPr>
      <w:rFonts w:asciiTheme="majorBidi" w:hAnsiTheme="majorBidi"/>
      <w:smallCaps/>
      <w:color w:val="000000" w:themeColor="text1"/>
      <w:sz w:val="24"/>
      <w:u w:val="none"/>
    </w:rPr>
  </w:style>
  <w:style w:type="character" w:styleId="Rfrenceintense">
    <w:name w:val="Intense Reference"/>
    <w:basedOn w:val="Policepardfaut"/>
    <w:uiPriority w:val="32"/>
    <w:qFormat/>
    <w:rsid w:val="00056A25"/>
    <w:rPr>
      <w:rFonts w:asciiTheme="majorBidi" w:hAnsiTheme="majorBidi"/>
      <w:b w:val="0"/>
      <w:bCs/>
      <w:smallCaps/>
      <w:color w:val="000000" w:themeColor="text1"/>
      <w:spacing w:val="5"/>
      <w:sz w:val="24"/>
      <w:u w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056A25"/>
    <w:rPr>
      <w:rFonts w:asciiTheme="majorBidi" w:eastAsiaTheme="majorEastAsia" w:hAnsiTheme="majorBidi" w:cstheme="majorBidi"/>
      <w:b/>
      <w:bCs/>
      <w:iCs/>
      <w:color w:val="000000" w:themeColor="tex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56A25"/>
    <w:rPr>
      <w:rFonts w:asciiTheme="majorBidi" w:eastAsiaTheme="majorEastAsia" w:hAnsiTheme="majorBidi" w:cstheme="majorBidi"/>
      <w:b/>
      <w:color w:val="000000" w:themeColor="text1"/>
      <w:sz w:val="24"/>
    </w:rPr>
  </w:style>
  <w:style w:type="paragraph" w:styleId="Lgende">
    <w:name w:val="caption"/>
    <w:basedOn w:val="Normal"/>
    <w:next w:val="Normal"/>
    <w:uiPriority w:val="35"/>
    <w:qFormat/>
    <w:rsid w:val="00E51440"/>
    <w:pPr>
      <w:spacing w:line="240" w:lineRule="auto"/>
      <w:jc w:val="center"/>
    </w:pPr>
    <w:rPr>
      <w:bCs/>
      <w:color w:val="000000" w:themeColor="text1"/>
      <w:szCs w:val="18"/>
    </w:rPr>
  </w:style>
  <w:style w:type="paragraph" w:customStyle="1" w:styleId="Default">
    <w:name w:val="Default"/>
    <w:rsid w:val="00056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56A25"/>
    <w:rPr>
      <w:rFonts w:asciiTheme="majorBidi" w:eastAsiaTheme="majorEastAsia" w:hAnsiTheme="majorBidi" w:cstheme="majorBidi"/>
      <w:b/>
      <w:bCs/>
      <w:color w:val="000000" w:themeColor="text1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56A25"/>
    <w:rPr>
      <w:rFonts w:asciiTheme="majorBidi" w:eastAsiaTheme="majorEastAsia" w:hAnsiTheme="majorBidi" w:cstheme="majorBidi"/>
      <w:b/>
      <w:bCs/>
      <w:color w:val="000000" w:themeColor="text1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56A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56A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56A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56A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6A25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6A25"/>
    <w:rPr>
      <w:rFonts w:asciiTheme="majorBidi" w:eastAsiaTheme="majorEastAsia" w:hAnsiTheme="majorBidi" w:cstheme="majorBidi"/>
      <w:iCs/>
      <w:color w:val="000000" w:themeColor="tex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05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6A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2CF"/>
    <w:rPr>
      <w:color w:val="0000FF" w:themeColor="hyperlink"/>
      <w:u w:val="single"/>
    </w:rPr>
  </w:style>
  <w:style w:type="paragraph" w:customStyle="1" w:styleId="Abylsen-textecourantCar">
    <w:name w:val="Abylsen-texte courant Car"/>
    <w:basedOn w:val="Normal"/>
    <w:link w:val="Abylsen-textecourantCarCar"/>
    <w:rsid w:val="006A12CF"/>
    <w:pPr>
      <w:widowControl w:val="0"/>
      <w:suppressAutoHyphens/>
      <w:spacing w:before="60" w:after="0" w:line="240" w:lineRule="auto"/>
      <w:ind w:left="851" w:right="851"/>
      <w:jc w:val="both"/>
    </w:pPr>
    <w:rPr>
      <w:rFonts w:ascii="Verdana" w:eastAsia="Times New Roman" w:hAnsi="Verdana" w:cs="Times New Roman"/>
      <w:sz w:val="18"/>
      <w:szCs w:val="20"/>
      <w:lang w:eastAsia="fr-FR"/>
    </w:rPr>
  </w:style>
  <w:style w:type="character" w:customStyle="1" w:styleId="Abylsen-textecourantCarCar">
    <w:name w:val="Abylsen-texte courant Car Car"/>
    <w:link w:val="Abylsen-textecourantCar"/>
    <w:rsid w:val="006A12CF"/>
    <w:rPr>
      <w:rFonts w:ascii="Verdana" w:eastAsia="Times New Roman" w:hAnsi="Verdana" w:cs="Times New Roman"/>
      <w:sz w:val="18"/>
      <w:szCs w:val="20"/>
      <w:lang w:eastAsia="fr-FR"/>
    </w:rPr>
  </w:style>
  <w:style w:type="paragraph" w:customStyle="1" w:styleId="bodycv">
    <w:name w:val="body_cv"/>
    <w:basedOn w:val="Corpsdetexte"/>
    <w:rsid w:val="00F50980"/>
    <w:pPr>
      <w:widowControl w:val="0"/>
      <w:suppressAutoHyphens/>
      <w:spacing w:after="57" w:line="240" w:lineRule="auto"/>
      <w:ind w:left="737"/>
    </w:pPr>
    <w:rPr>
      <w:rFonts w:ascii="Arial" w:eastAsia="DejaVu Sans" w:hAnsi="Arial" w:cs="Times New Roman"/>
      <w:color w:val="4A4A4A"/>
      <w:kern w:val="1"/>
      <w:sz w:val="17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098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0980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allel.achraf@outlook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Achraf Kallel</cp:lastModifiedBy>
  <cp:revision>2</cp:revision>
  <dcterms:created xsi:type="dcterms:W3CDTF">2017-07-18T11:10:00Z</dcterms:created>
  <dcterms:modified xsi:type="dcterms:W3CDTF">2017-07-18T11:10:00Z</dcterms:modified>
</cp:coreProperties>
</file>