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0"/>
      </w:tblGrid>
      <w:tr w:rsidR="00E47200" w:rsidRPr="0003026C" w:rsidTr="00C81DFB">
        <w:trPr>
          <w:cantSplit/>
          <w:trHeight w:val="7279"/>
        </w:trPr>
        <w:tc>
          <w:tcPr>
            <w:tcW w:w="9490" w:type="dxa"/>
          </w:tcPr>
          <w:p w:rsidR="00E47200" w:rsidRPr="0003026C" w:rsidRDefault="00B101D1" w:rsidP="005F569F">
            <w:pPr>
              <w:pStyle w:val="Blockberschrift"/>
              <w:jc w:val="center"/>
              <w:rPr>
                <w:u w:val="single"/>
                <w:lang w:val="fr-FR"/>
              </w:rPr>
            </w:pPr>
            <w:r w:rsidRPr="0003026C">
              <w:rPr>
                <w:u w:val="single"/>
                <w:lang w:val="fr-FR"/>
              </w:rPr>
              <w:t>C</w:t>
            </w:r>
            <w:r w:rsidR="00E47200" w:rsidRPr="0003026C">
              <w:rPr>
                <w:u w:val="single"/>
                <w:lang w:val="fr-FR"/>
              </w:rPr>
              <w:t>URRICULUM VITAE</w:t>
            </w:r>
          </w:p>
          <w:p w:rsidR="00E47200" w:rsidRDefault="00E47200">
            <w:pPr>
              <w:jc w:val="center"/>
              <w:rPr>
                <w:sz w:val="24"/>
              </w:rPr>
            </w:pPr>
          </w:p>
          <w:p w:rsidR="00F03F38" w:rsidRDefault="00F03F38">
            <w:pPr>
              <w:jc w:val="center"/>
              <w:rPr>
                <w:sz w:val="24"/>
              </w:rPr>
            </w:pPr>
          </w:p>
          <w:p w:rsidR="00F03F38" w:rsidRPr="0003026C" w:rsidRDefault="00F03F38">
            <w:pPr>
              <w:jc w:val="center"/>
              <w:rPr>
                <w:sz w:val="24"/>
              </w:rPr>
            </w:pPr>
          </w:p>
          <w:p w:rsidR="00E47200" w:rsidRPr="0003026C" w:rsidRDefault="00E47200">
            <w:pPr>
              <w:jc w:val="center"/>
              <w:rPr>
                <w:sz w:val="24"/>
              </w:rPr>
            </w:pPr>
          </w:p>
          <w:p w:rsidR="00E47200" w:rsidRPr="0003026C" w:rsidRDefault="00E47200" w:rsidP="00E47200">
            <w:pPr>
              <w:spacing w:before="40" w:line="360" w:lineRule="auto"/>
              <w:jc w:val="both"/>
              <w:rPr>
                <w:sz w:val="24"/>
              </w:rPr>
            </w:pPr>
            <w:r w:rsidRPr="0003026C">
              <w:rPr>
                <w:b/>
                <w:sz w:val="24"/>
              </w:rPr>
              <w:t xml:space="preserve">Nom:                </w:t>
            </w:r>
            <w:r w:rsidRPr="0003026C">
              <w:rPr>
                <w:sz w:val="24"/>
              </w:rPr>
              <w:t>BORGI</w:t>
            </w:r>
          </w:p>
          <w:p w:rsidR="00E47200" w:rsidRPr="0003026C" w:rsidRDefault="00E47200" w:rsidP="00E47200">
            <w:pPr>
              <w:spacing w:before="40" w:line="360" w:lineRule="auto"/>
              <w:jc w:val="both"/>
              <w:rPr>
                <w:sz w:val="24"/>
              </w:rPr>
            </w:pPr>
            <w:r w:rsidRPr="0003026C">
              <w:rPr>
                <w:b/>
                <w:sz w:val="24"/>
              </w:rPr>
              <w:t>Prénom:</w:t>
            </w:r>
            <w:r w:rsidRPr="0003026C">
              <w:rPr>
                <w:sz w:val="24"/>
              </w:rPr>
              <w:t xml:space="preserve">           Mongi</w:t>
            </w:r>
          </w:p>
          <w:p w:rsidR="00DA63BB" w:rsidRPr="0003026C" w:rsidRDefault="00DA63BB" w:rsidP="00E47200">
            <w:pPr>
              <w:spacing w:before="40" w:line="360" w:lineRule="auto"/>
              <w:jc w:val="both"/>
              <w:rPr>
                <w:b/>
                <w:sz w:val="24"/>
              </w:rPr>
            </w:pPr>
            <w:r w:rsidRPr="0003026C">
              <w:rPr>
                <w:b/>
                <w:sz w:val="24"/>
              </w:rPr>
              <w:t xml:space="preserve">Date et lieu de Naissance : </w:t>
            </w:r>
            <w:r w:rsidRPr="0003026C">
              <w:rPr>
                <w:sz w:val="24"/>
              </w:rPr>
              <w:t>07/06/1984 à Djerba</w:t>
            </w:r>
            <w:r w:rsidR="00B101D1" w:rsidRPr="0003026C">
              <w:rPr>
                <w:sz w:val="24"/>
              </w:rPr>
              <w:t xml:space="preserve"> </w:t>
            </w:r>
          </w:p>
          <w:p w:rsidR="00E47200" w:rsidRPr="0003026C" w:rsidRDefault="00E47200" w:rsidP="00E47200">
            <w:pPr>
              <w:spacing w:before="40" w:line="360" w:lineRule="auto"/>
              <w:jc w:val="both"/>
              <w:rPr>
                <w:b/>
                <w:sz w:val="24"/>
              </w:rPr>
            </w:pPr>
            <w:r w:rsidRPr="0003026C">
              <w:rPr>
                <w:b/>
                <w:sz w:val="24"/>
              </w:rPr>
              <w:t>Coordonnées :</w:t>
            </w:r>
          </w:p>
          <w:p w:rsidR="00E47200" w:rsidRPr="0003026C" w:rsidRDefault="00E47200" w:rsidP="00E47200">
            <w:pPr>
              <w:spacing w:before="40" w:line="360" w:lineRule="auto"/>
              <w:jc w:val="both"/>
              <w:rPr>
                <w:b/>
                <w:sz w:val="24"/>
              </w:rPr>
            </w:pPr>
            <w:r w:rsidRPr="0003026C">
              <w:rPr>
                <w:sz w:val="24"/>
              </w:rPr>
              <w:t>Adresse :4 Rue 6253 El Omrane</w:t>
            </w:r>
            <w:r w:rsidRPr="0003026C">
              <w:rPr>
                <w:rFonts w:ascii="Verdana" w:hAnsi="Verdana"/>
                <w:sz w:val="24"/>
              </w:rPr>
              <w:t xml:space="preserve"> </w:t>
            </w:r>
            <w:r w:rsidRPr="0003026C">
              <w:rPr>
                <w:sz w:val="24"/>
              </w:rPr>
              <w:t xml:space="preserve">Supérieur 1091 Tunis    </w:t>
            </w:r>
          </w:p>
          <w:p w:rsidR="00E47200" w:rsidRPr="0003026C" w:rsidRDefault="00E47200" w:rsidP="00E47200">
            <w:pPr>
              <w:spacing w:before="40" w:line="360" w:lineRule="auto"/>
              <w:jc w:val="both"/>
              <w:rPr>
                <w:sz w:val="24"/>
              </w:rPr>
            </w:pPr>
            <w:r w:rsidRPr="0003026C">
              <w:rPr>
                <w:sz w:val="24"/>
              </w:rPr>
              <w:t xml:space="preserve">Portable: </w:t>
            </w:r>
            <w:r w:rsidR="00A632CB" w:rsidRPr="0003026C">
              <w:rPr>
                <w:sz w:val="24"/>
              </w:rPr>
              <w:t xml:space="preserve">+216 </w:t>
            </w:r>
            <w:r w:rsidRPr="0003026C">
              <w:rPr>
                <w:sz w:val="24"/>
              </w:rPr>
              <w:t>97 743 980</w:t>
            </w:r>
          </w:p>
          <w:p w:rsidR="00E47200" w:rsidRPr="0003026C" w:rsidRDefault="00E47200" w:rsidP="00E47200">
            <w:pPr>
              <w:spacing w:before="40" w:line="360" w:lineRule="auto"/>
              <w:jc w:val="both"/>
              <w:rPr>
                <w:rFonts w:ascii="Verdana" w:hAnsi="Verdana"/>
                <w:sz w:val="24"/>
              </w:rPr>
            </w:pPr>
            <w:r w:rsidRPr="0003026C">
              <w:rPr>
                <w:sz w:val="24"/>
              </w:rPr>
              <w:t>Mail: borgimongi@hotmail.fr</w:t>
            </w:r>
          </w:p>
          <w:p w:rsidR="00E47200" w:rsidRPr="0003026C" w:rsidRDefault="00E47200" w:rsidP="00E47200">
            <w:p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b/>
                <w:sz w:val="24"/>
              </w:rPr>
              <w:t>Diplôme de l'année:</w:t>
            </w:r>
            <w:r w:rsidRPr="0003026C">
              <w:rPr>
                <w:sz w:val="24"/>
              </w:rPr>
              <w:t xml:space="preserve"> 2008</w:t>
            </w:r>
          </w:p>
          <w:p w:rsidR="00E47200" w:rsidRPr="0003026C" w:rsidRDefault="00E47200" w:rsidP="00E47200">
            <w:p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rFonts w:cs="Arial"/>
                <w:b/>
                <w:sz w:val="24"/>
              </w:rPr>
              <w:t>Langues écrites et parlées :</w:t>
            </w:r>
            <w:r w:rsidRPr="0003026C">
              <w:rPr>
                <w:sz w:val="24"/>
              </w:rPr>
              <w:t xml:space="preserve"> Arabe, Français et Anglais</w:t>
            </w:r>
          </w:p>
          <w:p w:rsidR="00E47200" w:rsidRPr="0003026C" w:rsidRDefault="00E47200" w:rsidP="00E47200">
            <w:pPr>
              <w:spacing w:line="360" w:lineRule="auto"/>
              <w:rPr>
                <w:sz w:val="24"/>
              </w:rPr>
            </w:pPr>
            <w:r w:rsidRPr="0003026C">
              <w:rPr>
                <w:b/>
                <w:bCs/>
                <w:sz w:val="24"/>
              </w:rPr>
              <w:t xml:space="preserve">Diplômes: </w:t>
            </w:r>
            <w:r w:rsidR="007C0F34" w:rsidRPr="0003026C">
              <w:rPr>
                <w:b/>
                <w:bCs/>
                <w:sz w:val="24"/>
              </w:rPr>
              <w:t xml:space="preserve"> </w:t>
            </w:r>
            <w:r w:rsidRPr="0003026C">
              <w:rPr>
                <w:b/>
                <w:bCs/>
                <w:sz w:val="24"/>
              </w:rPr>
              <w:t xml:space="preserve">Ingénieur en Génie Civil </w:t>
            </w:r>
            <w:r w:rsidR="00EF2D7A" w:rsidRPr="0003026C">
              <w:rPr>
                <w:b/>
                <w:bCs/>
                <w:sz w:val="24"/>
              </w:rPr>
              <w:t>de l’école nation</w:t>
            </w:r>
            <w:r w:rsidR="00EF5637" w:rsidRPr="0003026C">
              <w:rPr>
                <w:b/>
                <w:bCs/>
                <w:sz w:val="24"/>
              </w:rPr>
              <w:t>ale des ingénieurs de Gabes -TU</w:t>
            </w:r>
            <w:r w:rsidR="00EF2D7A" w:rsidRPr="0003026C">
              <w:rPr>
                <w:b/>
                <w:bCs/>
                <w:sz w:val="24"/>
              </w:rPr>
              <w:t>NISIE</w:t>
            </w:r>
          </w:p>
          <w:p w:rsidR="00E47200" w:rsidRPr="0003026C" w:rsidRDefault="00E47200" w:rsidP="00E47200">
            <w:pPr>
              <w:spacing w:before="40" w:line="360" w:lineRule="auto"/>
              <w:rPr>
                <w:sz w:val="24"/>
              </w:rPr>
            </w:pPr>
            <w:r w:rsidRPr="0003026C">
              <w:rPr>
                <w:b/>
                <w:bCs/>
                <w:sz w:val="24"/>
                <w:u w:val="single"/>
              </w:rPr>
              <w:t>Profil professionnel:</w:t>
            </w:r>
          </w:p>
          <w:p w:rsidR="00E47200" w:rsidRPr="0003026C" w:rsidRDefault="00E47200" w:rsidP="00E47200">
            <w:p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b/>
                <w:sz w:val="24"/>
              </w:rPr>
              <w:t>Position actuelle:</w:t>
            </w:r>
          </w:p>
          <w:p w:rsidR="00E47200" w:rsidRPr="0003026C" w:rsidRDefault="00E47200" w:rsidP="00E47200">
            <w:pPr>
              <w:spacing w:before="60" w:after="60" w:line="360" w:lineRule="auto"/>
              <w:rPr>
                <w:sz w:val="24"/>
              </w:rPr>
            </w:pPr>
            <w:r w:rsidRPr="0003026C">
              <w:rPr>
                <w:sz w:val="24"/>
              </w:rPr>
              <w:t>Ingénieur Chef de projets,</w:t>
            </w:r>
          </w:p>
          <w:p w:rsidR="00E47200" w:rsidRPr="0003026C" w:rsidRDefault="00E47200" w:rsidP="00E47200">
            <w:p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b/>
                <w:sz w:val="24"/>
              </w:rPr>
              <w:t>Années d'expérience professionnelle:</w:t>
            </w:r>
            <w:r w:rsidR="009778CD">
              <w:rPr>
                <w:sz w:val="24"/>
              </w:rPr>
              <w:t xml:space="preserve"> 07</w:t>
            </w:r>
          </w:p>
          <w:p w:rsidR="00693572" w:rsidRPr="0003026C" w:rsidRDefault="00693572" w:rsidP="00693572">
            <w:p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b/>
                <w:sz w:val="24"/>
              </w:rPr>
              <w:t>Connaissances informatiques</w:t>
            </w:r>
            <w:r w:rsidRPr="0003026C">
              <w:rPr>
                <w:sz w:val="24"/>
              </w:rPr>
              <w:t> : Les logiciels de dessin et</w:t>
            </w:r>
            <w:r w:rsidR="00B51AEE" w:rsidRPr="0003026C">
              <w:rPr>
                <w:sz w:val="24"/>
              </w:rPr>
              <w:t xml:space="preserve"> de calcul : Autocad, </w:t>
            </w:r>
            <w:r w:rsidR="001E3F9D" w:rsidRPr="0003026C">
              <w:rPr>
                <w:sz w:val="24"/>
              </w:rPr>
              <w:t xml:space="preserve">RCAD </w:t>
            </w:r>
            <w:r w:rsidR="00BB0D73" w:rsidRPr="0003026C">
              <w:rPr>
                <w:sz w:val="24"/>
              </w:rPr>
              <w:t>,</w:t>
            </w:r>
            <w:r w:rsidR="00B51AEE" w:rsidRPr="0003026C">
              <w:rPr>
                <w:sz w:val="24"/>
              </w:rPr>
              <w:t>Arche </w:t>
            </w:r>
            <w:r w:rsidR="00F03F38">
              <w:rPr>
                <w:sz w:val="24"/>
              </w:rPr>
              <w:t xml:space="preserve">,Robot  et en formation REVIT </w:t>
            </w:r>
          </w:p>
          <w:p w:rsidR="008C0C7E" w:rsidRPr="0003026C" w:rsidRDefault="008C0C7E" w:rsidP="00693572">
            <w:pPr>
              <w:spacing w:before="60" w:after="60" w:line="360" w:lineRule="auto"/>
              <w:jc w:val="both"/>
              <w:rPr>
                <w:sz w:val="24"/>
              </w:rPr>
            </w:pPr>
          </w:p>
          <w:p w:rsidR="001E3F9D" w:rsidRPr="0003026C" w:rsidRDefault="001E3F9D" w:rsidP="00693572">
            <w:p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b/>
                <w:sz w:val="24"/>
              </w:rPr>
              <w:t>Divers</w:t>
            </w:r>
            <w:r w:rsidRPr="0003026C">
              <w:rPr>
                <w:sz w:val="24"/>
              </w:rPr>
              <w:t> :</w:t>
            </w:r>
          </w:p>
          <w:p w:rsidR="007505E9" w:rsidRPr="0003026C" w:rsidRDefault="008C0C7E" w:rsidP="00AA18D8">
            <w:pPr>
              <w:pStyle w:val="Paragraphedeliste"/>
              <w:numPr>
                <w:ilvl w:val="0"/>
                <w:numId w:val="3"/>
              </w:num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sz w:val="24"/>
              </w:rPr>
              <w:t>Responsable Qualité et A</w:t>
            </w:r>
            <w:r w:rsidR="007505E9" w:rsidRPr="0003026C">
              <w:rPr>
                <w:sz w:val="24"/>
              </w:rPr>
              <w:t>uditeur qualité interne.</w:t>
            </w:r>
          </w:p>
          <w:p w:rsidR="008C0C7E" w:rsidRDefault="008C0C7E" w:rsidP="00AA18D8">
            <w:pPr>
              <w:pStyle w:val="Paragraphedeliste"/>
              <w:numPr>
                <w:ilvl w:val="0"/>
                <w:numId w:val="3"/>
              </w:numPr>
              <w:spacing w:before="60" w:after="60" w:line="360" w:lineRule="auto"/>
              <w:jc w:val="both"/>
              <w:rPr>
                <w:sz w:val="24"/>
              </w:rPr>
            </w:pPr>
            <w:r w:rsidRPr="0003026C">
              <w:rPr>
                <w:sz w:val="24"/>
              </w:rPr>
              <w:t xml:space="preserve">HSE Supervisor  </w:t>
            </w:r>
          </w:p>
          <w:p w:rsidR="00F03F38" w:rsidRDefault="00F03F38" w:rsidP="00AA18D8">
            <w:pPr>
              <w:pStyle w:val="Paragraphedeliste"/>
              <w:numPr>
                <w:ilvl w:val="0"/>
                <w:numId w:val="3"/>
              </w:numPr>
              <w:spacing w:before="60" w:after="6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Encadrant des projets fin d’études à l’ENIT</w:t>
            </w:r>
          </w:p>
          <w:p w:rsidR="00F03F38" w:rsidRPr="00F03F38" w:rsidRDefault="00F03F38" w:rsidP="00F03F38">
            <w:pPr>
              <w:spacing w:before="60" w:after="60" w:line="360" w:lineRule="auto"/>
              <w:ind w:left="424"/>
              <w:jc w:val="both"/>
              <w:rPr>
                <w:sz w:val="24"/>
              </w:rPr>
            </w:pPr>
          </w:p>
          <w:p w:rsidR="00DA63BB" w:rsidRPr="0003026C" w:rsidRDefault="00DA63BB" w:rsidP="00C81DFB">
            <w:pPr>
              <w:pStyle w:val="Blockberschrift"/>
              <w:spacing w:line="360" w:lineRule="auto"/>
              <w:rPr>
                <w:b w:val="0"/>
                <w:bCs w:val="0"/>
                <w:lang w:val="fr-FR"/>
              </w:rPr>
            </w:pPr>
          </w:p>
        </w:tc>
      </w:tr>
    </w:tbl>
    <w:p w:rsidR="009D3453" w:rsidRDefault="009D3453" w:rsidP="00DA63BB">
      <w:pPr>
        <w:pStyle w:val="Blockberschrift"/>
        <w:rPr>
          <w:lang w:val="fr-FR"/>
        </w:rPr>
      </w:pPr>
    </w:p>
    <w:p w:rsidR="0034140D" w:rsidRDefault="0034140D" w:rsidP="00DA63BB">
      <w:pPr>
        <w:pStyle w:val="Blockberschrift"/>
        <w:rPr>
          <w:lang w:val="fr-FR"/>
        </w:rPr>
      </w:pPr>
    </w:p>
    <w:p w:rsidR="0034140D" w:rsidRDefault="0034140D" w:rsidP="00DA63BB">
      <w:pPr>
        <w:pStyle w:val="Blockberschrift"/>
        <w:rPr>
          <w:lang w:val="fr-FR"/>
        </w:rPr>
      </w:pPr>
    </w:p>
    <w:p w:rsidR="0034140D" w:rsidRDefault="0034140D" w:rsidP="00DA63BB">
      <w:pPr>
        <w:pStyle w:val="Blockberschrift"/>
        <w:rPr>
          <w:lang w:val="fr-FR"/>
        </w:rPr>
      </w:pPr>
    </w:p>
    <w:p w:rsidR="0034140D" w:rsidRDefault="0034140D" w:rsidP="00DA63BB">
      <w:pPr>
        <w:pStyle w:val="Blockberschrift"/>
        <w:rPr>
          <w:lang w:val="fr-FR"/>
        </w:rPr>
      </w:pPr>
    </w:p>
    <w:tbl>
      <w:tblPr>
        <w:tblW w:w="9907" w:type="dxa"/>
        <w:tblInd w:w="-4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7"/>
        <w:gridCol w:w="8080"/>
      </w:tblGrid>
      <w:tr w:rsidR="001E3D24" w:rsidRPr="0003026C" w:rsidTr="00F03F38">
        <w:trPr>
          <w:cantSplit/>
          <w:trHeight w:val="5"/>
        </w:trPr>
        <w:tc>
          <w:tcPr>
            <w:tcW w:w="1827" w:type="dxa"/>
            <w:tcBorders>
              <w:right w:val="single" w:sz="4" w:space="0" w:color="auto"/>
            </w:tcBorders>
          </w:tcPr>
          <w:p w:rsidR="001E3D24" w:rsidRPr="0003026C" w:rsidRDefault="001E3D24" w:rsidP="00964A70">
            <w:pPr>
              <w:spacing w:before="60" w:after="60"/>
              <w:jc w:val="both"/>
              <w:rPr>
                <w:sz w:val="24"/>
              </w:rPr>
            </w:pPr>
          </w:p>
          <w:p w:rsidR="001E3D24" w:rsidRPr="0003026C" w:rsidRDefault="001E3D24" w:rsidP="00964A70">
            <w:pPr>
              <w:spacing w:before="60" w:after="60"/>
              <w:jc w:val="both"/>
              <w:rPr>
                <w:sz w:val="24"/>
              </w:rPr>
            </w:pPr>
          </w:p>
          <w:p w:rsidR="001E3D24" w:rsidRPr="0034140D" w:rsidRDefault="001E3D24" w:rsidP="00964A70">
            <w:pPr>
              <w:spacing w:before="60" w:after="60"/>
              <w:jc w:val="both"/>
              <w:rPr>
                <w:b/>
                <w:sz w:val="24"/>
              </w:rPr>
            </w:pPr>
            <w:r w:rsidRPr="0034140D">
              <w:rPr>
                <w:b/>
                <w:sz w:val="24"/>
              </w:rPr>
              <w:t xml:space="preserve">Depuis </w:t>
            </w:r>
          </w:p>
          <w:p w:rsidR="001E3D24" w:rsidRPr="0034140D" w:rsidRDefault="009778CD" w:rsidP="00964A70">
            <w:pPr>
              <w:spacing w:before="60" w:after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  <w:p w:rsidR="001E3D24" w:rsidRDefault="001E3D24" w:rsidP="00964A70">
            <w:pPr>
              <w:spacing w:before="60" w:after="60"/>
              <w:jc w:val="both"/>
              <w:rPr>
                <w:b/>
                <w:sz w:val="24"/>
              </w:rPr>
            </w:pPr>
            <w:r w:rsidRPr="0034140D">
              <w:rPr>
                <w:b/>
                <w:sz w:val="24"/>
              </w:rPr>
              <w:t>Au sein du Bureau d’Etudes  AMA</w:t>
            </w:r>
          </w:p>
          <w:p w:rsidR="00F03F38" w:rsidRPr="0003026C" w:rsidRDefault="00F03F38" w:rsidP="00F03F38">
            <w:pPr>
              <w:spacing w:before="60" w:after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Engineering &amp; Projects Management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4140D" w:rsidRDefault="009778CD" w:rsidP="00964A70">
            <w:pPr>
              <w:spacing w:before="60" w:after="60" w:line="276" w:lineRule="auto"/>
              <w:ind w:left="720"/>
              <w:rPr>
                <w:sz w:val="24"/>
              </w:rPr>
            </w:pPr>
            <w:r>
              <w:rPr>
                <w:sz w:val="24"/>
              </w:rPr>
              <w:t>Expérience Prpfessionelle</w:t>
            </w:r>
          </w:p>
          <w:p w:rsidR="009778CD" w:rsidRDefault="009778CD" w:rsidP="00964A70">
            <w:pPr>
              <w:spacing w:before="60" w:after="60" w:line="276" w:lineRule="auto"/>
              <w:ind w:left="720"/>
              <w:rPr>
                <w:sz w:val="24"/>
              </w:rPr>
            </w:pPr>
          </w:p>
          <w:p w:rsidR="001E3D24" w:rsidRPr="0003026C" w:rsidRDefault="001E3D24" w:rsidP="00964A70">
            <w:pPr>
              <w:spacing w:before="60" w:after="60" w:line="276" w:lineRule="auto"/>
              <w:ind w:left="720"/>
              <w:rPr>
                <w:sz w:val="24"/>
              </w:rPr>
            </w:pPr>
            <w:r w:rsidRPr="0003026C">
              <w:rPr>
                <w:sz w:val="24"/>
              </w:rPr>
              <w:t>Ingénieur d’affaires  au sein de bureau d’études « AMA »</w:t>
            </w:r>
          </w:p>
          <w:p w:rsidR="001E3D24" w:rsidRDefault="001E3D24" w:rsidP="00964A70">
            <w:pPr>
              <w:spacing w:before="60" w:after="60" w:line="276" w:lineRule="auto"/>
              <w:ind w:left="720"/>
              <w:rPr>
                <w:sz w:val="24"/>
              </w:rPr>
            </w:pPr>
            <w:r w:rsidRPr="0003026C">
              <w:rPr>
                <w:sz w:val="24"/>
              </w:rPr>
              <w:t>Principaux projets :</w:t>
            </w:r>
          </w:p>
          <w:p w:rsidR="0034140D" w:rsidRDefault="0034140D" w:rsidP="0034140D">
            <w:pPr>
              <w:spacing w:before="60" w:after="60" w:line="276" w:lineRule="auto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Etudes Structures</w:t>
            </w:r>
            <w:r w:rsidRPr="0003026C">
              <w:rPr>
                <w:b/>
                <w:sz w:val="24"/>
              </w:rPr>
              <w:t xml:space="preserve"> et Elaboration des Plans</w:t>
            </w:r>
            <w:r>
              <w:rPr>
                <w:b/>
                <w:sz w:val="24"/>
              </w:rPr>
              <w:t> ;</w:t>
            </w:r>
          </w:p>
          <w:p w:rsidR="0034140D" w:rsidRPr="0003026C" w:rsidRDefault="0034140D" w:rsidP="00964A70">
            <w:pPr>
              <w:spacing w:before="60" w:after="60" w:line="276" w:lineRule="auto"/>
              <w:ind w:left="720"/>
              <w:rPr>
                <w:sz w:val="24"/>
              </w:rPr>
            </w:pPr>
          </w:p>
          <w:p w:rsidR="00482628" w:rsidRPr="00482628" w:rsidRDefault="001E3D24" w:rsidP="00482628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>Extension de l’hopital NECKER</w:t>
            </w:r>
            <w:r w:rsidR="0034140D">
              <w:rPr>
                <w:sz w:val="24"/>
              </w:rPr>
              <w:t xml:space="preserve"> a P</w:t>
            </w:r>
            <w:r w:rsidRPr="0003026C">
              <w:rPr>
                <w:sz w:val="24"/>
              </w:rPr>
              <w:t>aris .(Phase Exécution)</w:t>
            </w:r>
          </w:p>
          <w:p w:rsidR="001E3D24" w:rsidRPr="0003026C" w:rsidRDefault="001E3D24" w:rsidP="00964A70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>Etude d’exécution  de la structure des logements sociaux à ALFORTVILLE, Paris.</w:t>
            </w:r>
            <w:r w:rsidR="00751E56">
              <w:rPr>
                <w:sz w:val="24"/>
              </w:rPr>
              <w:t xml:space="preserve"> (Phase Exécution)</w:t>
            </w:r>
          </w:p>
          <w:p w:rsidR="001E3D24" w:rsidRPr="0003026C" w:rsidRDefault="001E3D24" w:rsidP="00964A70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 xml:space="preserve">Etude d’exécution d’un bâtiment à usage d’habitation et commerce à Nanterre </w:t>
            </w:r>
            <w:r w:rsidR="00751E56">
              <w:rPr>
                <w:sz w:val="24"/>
              </w:rPr>
              <w:t>(Phase Exécution)</w:t>
            </w:r>
          </w:p>
          <w:p w:rsidR="001E3D24" w:rsidRDefault="001E3D24" w:rsidP="00964A70">
            <w:pPr>
              <w:spacing w:before="60" w:after="60" w:line="276" w:lineRule="auto"/>
              <w:ind w:left="720"/>
              <w:rPr>
                <w:sz w:val="24"/>
              </w:rPr>
            </w:pPr>
            <w:r w:rsidRPr="0003026C">
              <w:rPr>
                <w:sz w:val="24"/>
              </w:rPr>
              <w:t>Terrasse T12 (17000 m²) .</w:t>
            </w:r>
          </w:p>
          <w:p w:rsidR="00482628" w:rsidRPr="0003026C" w:rsidRDefault="00482628" w:rsidP="00964A70">
            <w:pPr>
              <w:spacing w:before="60" w:after="60" w:line="276" w:lineRule="auto"/>
              <w:ind w:left="720"/>
              <w:rPr>
                <w:sz w:val="24"/>
              </w:rPr>
            </w:pPr>
            <w:r>
              <w:rPr>
                <w:sz w:val="24"/>
              </w:rPr>
              <w:t>(2 Sous Sol + 12 étages sur RER B</w:t>
            </w:r>
            <w:r w:rsidR="00AC237F">
              <w:rPr>
                <w:sz w:val="24"/>
              </w:rPr>
              <w:t> ;Batiment sur Boites à ressort)</w:t>
            </w:r>
          </w:p>
          <w:p w:rsidR="00751E56" w:rsidRDefault="00751E56" w:rsidP="00751E56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 xml:space="preserve">Etude d’exécution  de la structure des logements sociaux à </w:t>
            </w:r>
            <w:r>
              <w:rPr>
                <w:sz w:val="24"/>
              </w:rPr>
              <w:t>Issy Les Moulineaux</w:t>
            </w:r>
            <w:r w:rsidRPr="0003026C">
              <w:rPr>
                <w:sz w:val="24"/>
              </w:rPr>
              <w:t>, Paris.</w:t>
            </w:r>
            <w:r>
              <w:rPr>
                <w:sz w:val="24"/>
              </w:rPr>
              <w:t xml:space="preserve"> (Phase Exécution)</w:t>
            </w:r>
          </w:p>
          <w:p w:rsid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Collège Jean Moulin à  Aubervilliers –Paris (Phase Exécution)</w:t>
            </w:r>
          </w:p>
          <w:p w:rsid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Collège Didier  Daurat à Le Bourget –Paris (Phase Exécution)</w:t>
            </w:r>
          </w:p>
          <w:p w:rsid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Construction de 61 logements IVRY Confluences (Phase Exécution)</w:t>
            </w:r>
          </w:p>
          <w:p w:rsid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>Etude d’exécution  de la s</w:t>
            </w:r>
            <w:r>
              <w:rPr>
                <w:sz w:val="24"/>
              </w:rPr>
              <w:t>tructure d’un Clinique Maternité des Lilas</w:t>
            </w:r>
            <w:r w:rsidRPr="0003026C">
              <w:rPr>
                <w:sz w:val="24"/>
              </w:rPr>
              <w:t>, Paris.</w:t>
            </w:r>
            <w:r>
              <w:rPr>
                <w:sz w:val="24"/>
              </w:rPr>
              <w:t xml:space="preserve"> (Phase DCE)</w:t>
            </w:r>
          </w:p>
          <w:p w:rsidR="009778CD" w:rsidRP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>Etude d’exécution  de la s</w:t>
            </w:r>
            <w:r>
              <w:rPr>
                <w:sz w:val="24"/>
              </w:rPr>
              <w:t>tructure de 61 lomgements    à IVRY Confluences .</w:t>
            </w:r>
          </w:p>
          <w:p w:rsidR="009778CD" w:rsidRPr="0003026C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>Etude d’e</w:t>
            </w:r>
            <w:r>
              <w:rPr>
                <w:sz w:val="24"/>
              </w:rPr>
              <w:t>xécution d’un Stade Omnisport 30</w:t>
            </w:r>
            <w:r w:rsidRPr="0003026C">
              <w:rPr>
                <w:sz w:val="24"/>
              </w:rPr>
              <w:t xml:space="preserve"> 000 Spectateurs à </w:t>
            </w:r>
            <w:r>
              <w:rPr>
                <w:sz w:val="24"/>
              </w:rPr>
              <w:t>Moundou</w:t>
            </w:r>
            <w:r w:rsidRPr="0003026C">
              <w:rPr>
                <w:sz w:val="24"/>
              </w:rPr>
              <w:t xml:space="preserve"> Tachad.</w:t>
            </w:r>
          </w:p>
          <w:p w:rsid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 w:rsidRPr="0003026C">
              <w:rPr>
                <w:sz w:val="24"/>
              </w:rPr>
              <w:t>Centre de distribution et de stockage en charpente métallique IMPERIAL TOBACCO AIN ATTIG pour le compte de ABCD Maroc .(2400 m²) .</w:t>
            </w:r>
          </w:p>
          <w:p w:rsid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Etude Parasisimique de la structures des foyers universitaires au complexe universiataire Sidi Abdallah (Alger)</w:t>
            </w:r>
          </w:p>
          <w:p w:rsidR="009778CD" w:rsidRDefault="009778CD" w:rsidP="009778CD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 xml:space="preserve"> Ensembles Immobiliers Pour le compte de :</w:t>
            </w:r>
          </w:p>
          <w:p w:rsidR="009778CD" w:rsidRDefault="009778CD" w:rsidP="009778CD">
            <w:pPr>
              <w:spacing w:before="60" w:after="60" w:line="276" w:lineRule="auto"/>
              <w:ind w:left="643"/>
              <w:rPr>
                <w:sz w:val="24"/>
              </w:rPr>
            </w:pPr>
            <w:r>
              <w:rPr>
                <w:sz w:val="24"/>
              </w:rPr>
              <w:t xml:space="preserve">-Immobilière Mixta </w:t>
            </w:r>
          </w:p>
          <w:p w:rsidR="009778CD" w:rsidRPr="00751E56" w:rsidRDefault="009778CD" w:rsidP="009778CD">
            <w:pPr>
              <w:spacing w:before="60" w:after="60" w:line="276" w:lineRule="auto"/>
              <w:ind w:left="643"/>
              <w:rPr>
                <w:sz w:val="24"/>
              </w:rPr>
            </w:pPr>
            <w:r>
              <w:rPr>
                <w:sz w:val="24"/>
              </w:rPr>
              <w:t xml:space="preserve">-Gaith Immobilière </w:t>
            </w:r>
          </w:p>
          <w:p w:rsidR="002847B5" w:rsidRDefault="002847B5" w:rsidP="002847B5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Etude d’exécution des entrepôts en CM pour SOACAM –Cameroun</w:t>
            </w:r>
          </w:p>
          <w:p w:rsidR="002847B5" w:rsidRDefault="002847B5" w:rsidP="002847B5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>Etude d’exécution de deux Hôpitaux au Nigeria .</w:t>
            </w:r>
          </w:p>
          <w:p w:rsidR="007D0B16" w:rsidRDefault="007D0B16" w:rsidP="007D0B16">
            <w:pPr>
              <w:numPr>
                <w:ilvl w:val="0"/>
                <w:numId w:val="2"/>
              </w:numPr>
              <w:spacing w:before="60" w:after="60" w:line="276" w:lineRule="auto"/>
              <w:rPr>
                <w:sz w:val="24"/>
              </w:rPr>
            </w:pPr>
            <w:r>
              <w:rPr>
                <w:sz w:val="24"/>
              </w:rPr>
              <w:t xml:space="preserve">Dimensionnement des tours d’étaiements de hauteur 18m sous pont échangeur X2 à Tunis . </w:t>
            </w:r>
          </w:p>
          <w:p w:rsidR="00F03F38" w:rsidRDefault="00F03F38" w:rsidP="00964A70">
            <w:pPr>
              <w:pStyle w:val="Corpsdetexte"/>
              <w:tabs>
                <w:tab w:val="clear" w:pos="170"/>
                <w:tab w:val="clear" w:pos="470"/>
                <w:tab w:val="clear" w:pos="2811"/>
                <w:tab w:val="clear" w:pos="3094"/>
                <w:tab w:val="clear" w:pos="4320"/>
              </w:tabs>
              <w:spacing w:before="60" w:after="60"/>
              <w:ind w:left="720"/>
              <w:jc w:val="left"/>
              <w:rPr>
                <w:sz w:val="24"/>
                <w:lang w:val="fr-FR"/>
              </w:rPr>
            </w:pPr>
          </w:p>
          <w:p w:rsidR="00F03F38" w:rsidRDefault="00F03F38" w:rsidP="00964A70">
            <w:pPr>
              <w:pStyle w:val="Corpsdetexte"/>
              <w:tabs>
                <w:tab w:val="clear" w:pos="170"/>
                <w:tab w:val="clear" w:pos="470"/>
                <w:tab w:val="clear" w:pos="2811"/>
                <w:tab w:val="clear" w:pos="3094"/>
                <w:tab w:val="clear" w:pos="4320"/>
              </w:tabs>
              <w:spacing w:before="60" w:after="60"/>
              <w:ind w:left="720"/>
              <w:jc w:val="left"/>
              <w:rPr>
                <w:sz w:val="24"/>
                <w:lang w:val="fr-FR"/>
              </w:rPr>
            </w:pPr>
          </w:p>
          <w:p w:rsidR="00F03F38" w:rsidRDefault="00F03F38" w:rsidP="00964A70">
            <w:pPr>
              <w:pStyle w:val="Corpsdetexte"/>
              <w:tabs>
                <w:tab w:val="clear" w:pos="170"/>
                <w:tab w:val="clear" w:pos="470"/>
                <w:tab w:val="clear" w:pos="2811"/>
                <w:tab w:val="clear" w:pos="3094"/>
                <w:tab w:val="clear" w:pos="4320"/>
              </w:tabs>
              <w:spacing w:before="60" w:after="60"/>
              <w:ind w:left="720"/>
              <w:jc w:val="left"/>
              <w:rPr>
                <w:sz w:val="24"/>
                <w:lang w:val="fr-FR"/>
              </w:rPr>
            </w:pPr>
          </w:p>
          <w:p w:rsidR="00F03F38" w:rsidRPr="0003026C" w:rsidRDefault="00F03F38" w:rsidP="00F03F38">
            <w:pPr>
              <w:pStyle w:val="Corpsdetexte"/>
              <w:tabs>
                <w:tab w:val="clear" w:pos="170"/>
                <w:tab w:val="clear" w:pos="470"/>
                <w:tab w:val="clear" w:pos="2811"/>
                <w:tab w:val="clear" w:pos="3094"/>
                <w:tab w:val="clear" w:pos="4320"/>
              </w:tabs>
              <w:spacing w:before="60" w:after="60"/>
              <w:jc w:val="left"/>
              <w:rPr>
                <w:sz w:val="24"/>
                <w:lang w:val="fr-FR"/>
              </w:rPr>
            </w:pPr>
          </w:p>
        </w:tc>
      </w:tr>
    </w:tbl>
    <w:p w:rsidR="004E14EF" w:rsidRPr="0003026C" w:rsidRDefault="004E14EF" w:rsidP="009778CD">
      <w:pPr>
        <w:rPr>
          <w:rFonts w:cs="Arial"/>
          <w:sz w:val="24"/>
        </w:rPr>
      </w:pPr>
    </w:p>
    <w:sectPr w:rsidR="004E14EF" w:rsidRPr="0003026C" w:rsidSect="001B00DC">
      <w:footerReference w:type="default" r:id="rId8"/>
      <w:pgSz w:w="11906" w:h="16838"/>
      <w:pgMar w:top="814" w:right="992" w:bottom="1134" w:left="1276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87" w:rsidRDefault="003C7587">
      <w:r>
        <w:separator/>
      </w:r>
    </w:p>
  </w:endnote>
  <w:endnote w:type="continuationSeparator" w:id="1">
    <w:p w:rsidR="003C7587" w:rsidRDefault="003C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DF" w:rsidRDefault="00447FDF" w:rsidP="000C0545">
    <w:pPr>
      <w:pStyle w:val="Pieddepage"/>
      <w:tabs>
        <w:tab w:val="clear" w:pos="9072"/>
        <w:tab w:val="left" w:pos="9638"/>
        <w:tab w:val="right" w:pos="9720"/>
      </w:tabs>
    </w:pPr>
  </w:p>
  <w:p w:rsidR="00780531" w:rsidRDefault="00780531" w:rsidP="000C0545">
    <w:pPr>
      <w:pStyle w:val="Pieddepage"/>
      <w:tabs>
        <w:tab w:val="clear" w:pos="9072"/>
        <w:tab w:val="left" w:pos="9638"/>
        <w:tab w:val="right" w:pos="9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87" w:rsidRDefault="003C7587">
      <w:r>
        <w:separator/>
      </w:r>
    </w:p>
  </w:footnote>
  <w:footnote w:type="continuationSeparator" w:id="1">
    <w:p w:rsidR="003C7587" w:rsidRDefault="003C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0F"/>
    <w:multiLevelType w:val="hybridMultilevel"/>
    <w:tmpl w:val="9BB6420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B350EE9"/>
    <w:multiLevelType w:val="hybridMultilevel"/>
    <w:tmpl w:val="BA061B5E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6D09"/>
    <w:multiLevelType w:val="hybridMultilevel"/>
    <w:tmpl w:val="F1D04B10"/>
    <w:lvl w:ilvl="0" w:tplc="FFFFFFFF">
      <w:start w:val="1"/>
      <w:numFmt w:val="bullet"/>
      <w:pStyle w:val="Aufzhlung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B3F7F"/>
    <w:rsid w:val="00020133"/>
    <w:rsid w:val="00021C74"/>
    <w:rsid w:val="0003026C"/>
    <w:rsid w:val="00044A75"/>
    <w:rsid w:val="00062984"/>
    <w:rsid w:val="000633F1"/>
    <w:rsid w:val="00071AD3"/>
    <w:rsid w:val="000B714D"/>
    <w:rsid w:val="000C0545"/>
    <w:rsid w:val="000C6625"/>
    <w:rsid w:val="000F234B"/>
    <w:rsid w:val="001044A3"/>
    <w:rsid w:val="001059E2"/>
    <w:rsid w:val="00105DD2"/>
    <w:rsid w:val="001065C9"/>
    <w:rsid w:val="00145ED1"/>
    <w:rsid w:val="001531FE"/>
    <w:rsid w:val="00164656"/>
    <w:rsid w:val="00183AA8"/>
    <w:rsid w:val="00184B2A"/>
    <w:rsid w:val="001936F2"/>
    <w:rsid w:val="001A63BE"/>
    <w:rsid w:val="001B00DC"/>
    <w:rsid w:val="001C0C4F"/>
    <w:rsid w:val="001C6258"/>
    <w:rsid w:val="001D708A"/>
    <w:rsid w:val="001E3D24"/>
    <w:rsid w:val="001E3F24"/>
    <w:rsid w:val="001E3F9D"/>
    <w:rsid w:val="001E76CA"/>
    <w:rsid w:val="001E7888"/>
    <w:rsid w:val="0021758D"/>
    <w:rsid w:val="00223D75"/>
    <w:rsid w:val="00224B0A"/>
    <w:rsid w:val="002403CB"/>
    <w:rsid w:val="00240964"/>
    <w:rsid w:val="00245713"/>
    <w:rsid w:val="00274053"/>
    <w:rsid w:val="002808A1"/>
    <w:rsid w:val="002847B5"/>
    <w:rsid w:val="002A7F1E"/>
    <w:rsid w:val="002B0381"/>
    <w:rsid w:val="002B7E66"/>
    <w:rsid w:val="002C06C0"/>
    <w:rsid w:val="002C1FE8"/>
    <w:rsid w:val="002C4722"/>
    <w:rsid w:val="002C4AD4"/>
    <w:rsid w:val="00310757"/>
    <w:rsid w:val="00316DCF"/>
    <w:rsid w:val="00323B27"/>
    <w:rsid w:val="00327198"/>
    <w:rsid w:val="0034140D"/>
    <w:rsid w:val="00341CF0"/>
    <w:rsid w:val="00347F13"/>
    <w:rsid w:val="00353FCF"/>
    <w:rsid w:val="00355406"/>
    <w:rsid w:val="00357C03"/>
    <w:rsid w:val="00377799"/>
    <w:rsid w:val="00384327"/>
    <w:rsid w:val="00393F55"/>
    <w:rsid w:val="003B6BF7"/>
    <w:rsid w:val="003C4B99"/>
    <w:rsid w:val="003C7587"/>
    <w:rsid w:val="003D0A9C"/>
    <w:rsid w:val="003D5143"/>
    <w:rsid w:val="003D5EB6"/>
    <w:rsid w:val="003E4BC3"/>
    <w:rsid w:val="003E5FBD"/>
    <w:rsid w:val="00401F0D"/>
    <w:rsid w:val="0040235B"/>
    <w:rsid w:val="00402DEB"/>
    <w:rsid w:val="00411CBC"/>
    <w:rsid w:val="0041378E"/>
    <w:rsid w:val="00416C24"/>
    <w:rsid w:val="00421F3B"/>
    <w:rsid w:val="004354B9"/>
    <w:rsid w:val="00442340"/>
    <w:rsid w:val="00447FDF"/>
    <w:rsid w:val="00454795"/>
    <w:rsid w:val="00454818"/>
    <w:rsid w:val="004743EB"/>
    <w:rsid w:val="0047768C"/>
    <w:rsid w:val="00481D27"/>
    <w:rsid w:val="00482628"/>
    <w:rsid w:val="00491826"/>
    <w:rsid w:val="004C018A"/>
    <w:rsid w:val="004C44DC"/>
    <w:rsid w:val="004C4AC4"/>
    <w:rsid w:val="004E14EF"/>
    <w:rsid w:val="004E18D0"/>
    <w:rsid w:val="004F4FC9"/>
    <w:rsid w:val="00505464"/>
    <w:rsid w:val="00505498"/>
    <w:rsid w:val="00505EF9"/>
    <w:rsid w:val="00514679"/>
    <w:rsid w:val="0052342C"/>
    <w:rsid w:val="00524FEB"/>
    <w:rsid w:val="0056357F"/>
    <w:rsid w:val="00574CB9"/>
    <w:rsid w:val="005822D1"/>
    <w:rsid w:val="00590568"/>
    <w:rsid w:val="005A4CA7"/>
    <w:rsid w:val="005A5BC8"/>
    <w:rsid w:val="005C1D86"/>
    <w:rsid w:val="005C6677"/>
    <w:rsid w:val="005D245F"/>
    <w:rsid w:val="005D469B"/>
    <w:rsid w:val="005F569F"/>
    <w:rsid w:val="00603C49"/>
    <w:rsid w:val="00605B41"/>
    <w:rsid w:val="00623F54"/>
    <w:rsid w:val="00634A37"/>
    <w:rsid w:val="00635ECD"/>
    <w:rsid w:val="00646A61"/>
    <w:rsid w:val="0065383D"/>
    <w:rsid w:val="00657379"/>
    <w:rsid w:val="00664B8B"/>
    <w:rsid w:val="0067549C"/>
    <w:rsid w:val="00676755"/>
    <w:rsid w:val="0068603E"/>
    <w:rsid w:val="00692A72"/>
    <w:rsid w:val="00693572"/>
    <w:rsid w:val="006A380A"/>
    <w:rsid w:val="006A3D50"/>
    <w:rsid w:val="006A7297"/>
    <w:rsid w:val="006B0C3C"/>
    <w:rsid w:val="006B4245"/>
    <w:rsid w:val="006B4A65"/>
    <w:rsid w:val="006C69AB"/>
    <w:rsid w:val="006D043B"/>
    <w:rsid w:val="006E2F3B"/>
    <w:rsid w:val="00700E66"/>
    <w:rsid w:val="00721B81"/>
    <w:rsid w:val="00723537"/>
    <w:rsid w:val="007244B4"/>
    <w:rsid w:val="00727D52"/>
    <w:rsid w:val="00730140"/>
    <w:rsid w:val="00740627"/>
    <w:rsid w:val="007505E9"/>
    <w:rsid w:val="00751E56"/>
    <w:rsid w:val="00753A39"/>
    <w:rsid w:val="007555C0"/>
    <w:rsid w:val="00757897"/>
    <w:rsid w:val="007640C9"/>
    <w:rsid w:val="007709A7"/>
    <w:rsid w:val="00774E54"/>
    <w:rsid w:val="00780531"/>
    <w:rsid w:val="00793979"/>
    <w:rsid w:val="007C0F34"/>
    <w:rsid w:val="007C36C6"/>
    <w:rsid w:val="007C416F"/>
    <w:rsid w:val="007C6B17"/>
    <w:rsid w:val="007D033B"/>
    <w:rsid w:val="007D0B16"/>
    <w:rsid w:val="0083727E"/>
    <w:rsid w:val="00840587"/>
    <w:rsid w:val="0084605F"/>
    <w:rsid w:val="00847CB5"/>
    <w:rsid w:val="008A431C"/>
    <w:rsid w:val="008C0C7E"/>
    <w:rsid w:val="008C3618"/>
    <w:rsid w:val="008D104B"/>
    <w:rsid w:val="008D3569"/>
    <w:rsid w:val="009032AC"/>
    <w:rsid w:val="00911BAB"/>
    <w:rsid w:val="00921D0D"/>
    <w:rsid w:val="009264AD"/>
    <w:rsid w:val="009279A5"/>
    <w:rsid w:val="00945C49"/>
    <w:rsid w:val="0096408D"/>
    <w:rsid w:val="00965397"/>
    <w:rsid w:val="00965CB4"/>
    <w:rsid w:val="009740F8"/>
    <w:rsid w:val="00977385"/>
    <w:rsid w:val="009778CD"/>
    <w:rsid w:val="00983F08"/>
    <w:rsid w:val="00994A71"/>
    <w:rsid w:val="009B55DB"/>
    <w:rsid w:val="009D3453"/>
    <w:rsid w:val="009D4E51"/>
    <w:rsid w:val="009E40C5"/>
    <w:rsid w:val="009F30F5"/>
    <w:rsid w:val="00A00365"/>
    <w:rsid w:val="00A04C3D"/>
    <w:rsid w:val="00A119DE"/>
    <w:rsid w:val="00A120A7"/>
    <w:rsid w:val="00A30C07"/>
    <w:rsid w:val="00A44688"/>
    <w:rsid w:val="00A451EC"/>
    <w:rsid w:val="00A46F2A"/>
    <w:rsid w:val="00A632CB"/>
    <w:rsid w:val="00A97E86"/>
    <w:rsid w:val="00AA18D8"/>
    <w:rsid w:val="00AA2C64"/>
    <w:rsid w:val="00AC004A"/>
    <w:rsid w:val="00AC237F"/>
    <w:rsid w:val="00AE0574"/>
    <w:rsid w:val="00AE7A83"/>
    <w:rsid w:val="00AF284C"/>
    <w:rsid w:val="00AF4E01"/>
    <w:rsid w:val="00AF6BED"/>
    <w:rsid w:val="00B034E3"/>
    <w:rsid w:val="00B101D1"/>
    <w:rsid w:val="00B128A7"/>
    <w:rsid w:val="00B27378"/>
    <w:rsid w:val="00B300AF"/>
    <w:rsid w:val="00B353F9"/>
    <w:rsid w:val="00B4594A"/>
    <w:rsid w:val="00B51AEE"/>
    <w:rsid w:val="00B83E97"/>
    <w:rsid w:val="00BB0D73"/>
    <w:rsid w:val="00BC5B4C"/>
    <w:rsid w:val="00BD1D5B"/>
    <w:rsid w:val="00BE392A"/>
    <w:rsid w:val="00BE4EFA"/>
    <w:rsid w:val="00BF3862"/>
    <w:rsid w:val="00C01DEA"/>
    <w:rsid w:val="00C41EA5"/>
    <w:rsid w:val="00C55FF6"/>
    <w:rsid w:val="00C63F0C"/>
    <w:rsid w:val="00C6427A"/>
    <w:rsid w:val="00C81DFB"/>
    <w:rsid w:val="00C93364"/>
    <w:rsid w:val="00CB267F"/>
    <w:rsid w:val="00CB5408"/>
    <w:rsid w:val="00CC32AD"/>
    <w:rsid w:val="00CD07E3"/>
    <w:rsid w:val="00CD19B5"/>
    <w:rsid w:val="00CE4110"/>
    <w:rsid w:val="00CE4287"/>
    <w:rsid w:val="00CF48CC"/>
    <w:rsid w:val="00D0045F"/>
    <w:rsid w:val="00D018D8"/>
    <w:rsid w:val="00D10FC1"/>
    <w:rsid w:val="00D35022"/>
    <w:rsid w:val="00D35F10"/>
    <w:rsid w:val="00D62915"/>
    <w:rsid w:val="00D646F0"/>
    <w:rsid w:val="00D85D72"/>
    <w:rsid w:val="00D9161A"/>
    <w:rsid w:val="00D94BB2"/>
    <w:rsid w:val="00D94FB7"/>
    <w:rsid w:val="00DA63BB"/>
    <w:rsid w:val="00DC06A6"/>
    <w:rsid w:val="00DC533F"/>
    <w:rsid w:val="00DE34E6"/>
    <w:rsid w:val="00E02A77"/>
    <w:rsid w:val="00E1629E"/>
    <w:rsid w:val="00E36ABF"/>
    <w:rsid w:val="00E40CAB"/>
    <w:rsid w:val="00E47200"/>
    <w:rsid w:val="00E55436"/>
    <w:rsid w:val="00E77A47"/>
    <w:rsid w:val="00E92B6D"/>
    <w:rsid w:val="00EA6510"/>
    <w:rsid w:val="00EB2D6D"/>
    <w:rsid w:val="00EC206A"/>
    <w:rsid w:val="00ED0E17"/>
    <w:rsid w:val="00EE1EE2"/>
    <w:rsid w:val="00EF2D7A"/>
    <w:rsid w:val="00EF5637"/>
    <w:rsid w:val="00F0076B"/>
    <w:rsid w:val="00F0275F"/>
    <w:rsid w:val="00F03F38"/>
    <w:rsid w:val="00F07938"/>
    <w:rsid w:val="00F07F2E"/>
    <w:rsid w:val="00F13CB2"/>
    <w:rsid w:val="00F163E0"/>
    <w:rsid w:val="00F17CF7"/>
    <w:rsid w:val="00F221C7"/>
    <w:rsid w:val="00F24C9B"/>
    <w:rsid w:val="00F35778"/>
    <w:rsid w:val="00F42C19"/>
    <w:rsid w:val="00F4732B"/>
    <w:rsid w:val="00F63425"/>
    <w:rsid w:val="00F77FA7"/>
    <w:rsid w:val="00F84D74"/>
    <w:rsid w:val="00F90B78"/>
    <w:rsid w:val="00F95980"/>
    <w:rsid w:val="00FB0089"/>
    <w:rsid w:val="00FB3ED3"/>
    <w:rsid w:val="00FB3F7F"/>
    <w:rsid w:val="00FB4371"/>
    <w:rsid w:val="00FD5D96"/>
    <w:rsid w:val="00FD7B70"/>
    <w:rsid w:val="00FE3A46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722"/>
    <w:rPr>
      <w:rFonts w:ascii="Arial" w:hAnsi="Arial"/>
      <w:szCs w:val="24"/>
      <w:lang w:eastAsia="de-DE"/>
    </w:rPr>
  </w:style>
  <w:style w:type="paragraph" w:styleId="Titre1">
    <w:name w:val="heading 1"/>
    <w:basedOn w:val="Normal"/>
    <w:next w:val="Normal"/>
    <w:qFormat/>
    <w:rsid w:val="002C4722"/>
    <w:pPr>
      <w:keepNext/>
      <w:jc w:val="right"/>
      <w:outlineLvl w:val="0"/>
    </w:pPr>
    <w:rPr>
      <w:rFonts w:cs="Arial"/>
      <w:sz w:val="28"/>
    </w:rPr>
  </w:style>
  <w:style w:type="paragraph" w:styleId="Titre2">
    <w:name w:val="heading 2"/>
    <w:basedOn w:val="Normal"/>
    <w:next w:val="Normal"/>
    <w:qFormat/>
    <w:rsid w:val="002C4722"/>
    <w:pPr>
      <w:keepNext/>
      <w:outlineLvl w:val="1"/>
    </w:pPr>
    <w:rPr>
      <w:rFonts w:cs="Arial"/>
      <w:b/>
      <w:bCs/>
      <w:sz w:val="40"/>
    </w:rPr>
  </w:style>
  <w:style w:type="paragraph" w:styleId="Titre3">
    <w:name w:val="heading 3"/>
    <w:basedOn w:val="Normal"/>
    <w:next w:val="Normal"/>
    <w:qFormat/>
    <w:rsid w:val="002C4722"/>
    <w:pPr>
      <w:keepNext/>
      <w:outlineLvl w:val="2"/>
    </w:pPr>
    <w:rPr>
      <w:rFonts w:cs="Arial"/>
      <w:sz w:val="28"/>
    </w:rPr>
  </w:style>
  <w:style w:type="paragraph" w:styleId="Titre4">
    <w:name w:val="heading 4"/>
    <w:basedOn w:val="Normal"/>
    <w:next w:val="Normal"/>
    <w:qFormat/>
    <w:rsid w:val="002C4722"/>
    <w:pPr>
      <w:keepNext/>
      <w:jc w:val="right"/>
      <w:outlineLvl w:val="3"/>
    </w:pPr>
    <w:rPr>
      <w:rFonts w:cs="Arial"/>
      <w:b/>
      <w:bCs/>
      <w:lang w:val="it-IT"/>
    </w:rPr>
  </w:style>
  <w:style w:type="paragraph" w:styleId="Titre5">
    <w:name w:val="heading 5"/>
    <w:basedOn w:val="Normal"/>
    <w:next w:val="Normal"/>
    <w:qFormat/>
    <w:rsid w:val="002C4722"/>
    <w:pPr>
      <w:keepNext/>
      <w:jc w:val="both"/>
      <w:outlineLvl w:val="4"/>
    </w:pPr>
    <w:rPr>
      <w:rFonts w:cs="Arial"/>
      <w:b/>
      <w:bCs/>
      <w:sz w:val="22"/>
      <w:lang w:val="en-GB"/>
    </w:rPr>
  </w:style>
  <w:style w:type="paragraph" w:styleId="Titre6">
    <w:name w:val="heading 6"/>
    <w:basedOn w:val="Normal"/>
    <w:next w:val="Normal"/>
    <w:qFormat/>
    <w:rsid w:val="002C4722"/>
    <w:pPr>
      <w:keepNext/>
      <w:spacing w:before="120"/>
      <w:jc w:val="center"/>
      <w:outlineLvl w:val="5"/>
    </w:pPr>
    <w:rPr>
      <w:rFonts w:cs="Arial"/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C4722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rsid w:val="002C4722"/>
    <w:pPr>
      <w:tabs>
        <w:tab w:val="center" w:pos="4536"/>
        <w:tab w:val="right" w:pos="9072"/>
      </w:tabs>
      <w:spacing w:before="40"/>
    </w:pPr>
    <w:rPr>
      <w:rFonts w:cs="Arial"/>
      <w:sz w:val="16"/>
    </w:rPr>
  </w:style>
  <w:style w:type="character" w:styleId="Numrodepage">
    <w:name w:val="page number"/>
    <w:basedOn w:val="Policepardfaut"/>
    <w:rsid w:val="002C4722"/>
    <w:rPr>
      <w:rFonts w:ascii="Arial" w:hAnsi="Arial"/>
      <w:sz w:val="16"/>
    </w:rPr>
  </w:style>
  <w:style w:type="character" w:styleId="Marquedecommentaire">
    <w:name w:val="annotation reference"/>
    <w:basedOn w:val="Policepardfaut"/>
    <w:semiHidden/>
    <w:rsid w:val="002C4722"/>
    <w:rPr>
      <w:rFonts w:ascii="Arial" w:hAnsi="Arial"/>
      <w:sz w:val="16"/>
      <w:szCs w:val="16"/>
    </w:rPr>
  </w:style>
  <w:style w:type="paragraph" w:styleId="Commentaire">
    <w:name w:val="annotation text"/>
    <w:basedOn w:val="Normal"/>
    <w:semiHidden/>
    <w:rsid w:val="002C4722"/>
    <w:pPr>
      <w:spacing w:before="60"/>
    </w:pPr>
    <w:rPr>
      <w:rFonts w:cs="Arial"/>
      <w:lang w:val="en-GB"/>
    </w:rPr>
  </w:style>
  <w:style w:type="paragraph" w:styleId="Corpsdetexte">
    <w:name w:val="Body Text"/>
    <w:basedOn w:val="Normal"/>
    <w:rsid w:val="002C4722"/>
    <w:pPr>
      <w:tabs>
        <w:tab w:val="left" w:pos="170"/>
        <w:tab w:val="left" w:pos="470"/>
        <w:tab w:val="left" w:pos="2811"/>
        <w:tab w:val="left" w:pos="3094"/>
        <w:tab w:val="left" w:pos="4320"/>
      </w:tabs>
      <w:jc w:val="both"/>
    </w:pPr>
    <w:rPr>
      <w:lang w:val="en-GB"/>
    </w:rPr>
  </w:style>
  <w:style w:type="paragraph" w:customStyle="1" w:styleId="Blockberschrift">
    <w:name w:val="Blocküberschrift"/>
    <w:basedOn w:val="Normal"/>
    <w:rsid w:val="002C4722"/>
    <w:pPr>
      <w:spacing w:before="60" w:after="60"/>
      <w:jc w:val="both"/>
    </w:pPr>
    <w:rPr>
      <w:rFonts w:cs="Arial"/>
      <w:b/>
      <w:bCs/>
      <w:sz w:val="24"/>
      <w:lang w:val="en-GB"/>
    </w:rPr>
  </w:style>
  <w:style w:type="paragraph" w:customStyle="1" w:styleId="Aufzhlung1">
    <w:name w:val="Aufzählung1"/>
    <w:basedOn w:val="Normal"/>
    <w:rsid w:val="002C4722"/>
    <w:pPr>
      <w:numPr>
        <w:numId w:val="1"/>
      </w:numPr>
      <w:spacing w:before="40"/>
      <w:jc w:val="both"/>
    </w:pPr>
    <w:rPr>
      <w:lang w:val="en-GB"/>
    </w:rPr>
  </w:style>
  <w:style w:type="paragraph" w:styleId="Corpsdetexte2">
    <w:name w:val="Body Text 2"/>
    <w:basedOn w:val="Normal"/>
    <w:rsid w:val="002C4722"/>
    <w:pPr>
      <w:jc w:val="center"/>
    </w:pPr>
    <w:rPr>
      <w:rFonts w:cs="Arial"/>
      <w:b/>
      <w:vanish/>
      <w:color w:val="800000"/>
    </w:rPr>
  </w:style>
  <w:style w:type="paragraph" w:customStyle="1" w:styleId="60">
    <w:name w:val="60"/>
    <w:rsid w:val="002C4722"/>
    <w:pPr>
      <w:tabs>
        <w:tab w:val="left" w:pos="3402"/>
      </w:tabs>
      <w:spacing w:line="240" w:lineRule="exact"/>
      <w:ind w:left="3402" w:hanging="3402"/>
      <w:jc w:val="both"/>
    </w:pPr>
    <w:rPr>
      <w:rFonts w:ascii="Helvetica" w:hAnsi="Helvetica"/>
      <w:sz w:val="22"/>
      <w:lang w:val="de-DE" w:eastAsia="de-DE"/>
    </w:rPr>
  </w:style>
  <w:style w:type="paragraph" w:customStyle="1" w:styleId="Aufzhlung2">
    <w:name w:val="Aufzählung2"/>
    <w:basedOn w:val="Aufzhlung1"/>
    <w:rsid w:val="002C4722"/>
    <w:pPr>
      <w:spacing w:before="20"/>
    </w:pPr>
  </w:style>
  <w:style w:type="paragraph" w:styleId="Retraitcorpsdetexte">
    <w:name w:val="Body Text Indent"/>
    <w:basedOn w:val="Normal"/>
    <w:rsid w:val="002C4722"/>
    <w:pPr>
      <w:tabs>
        <w:tab w:val="left" w:pos="1701"/>
      </w:tabs>
      <w:ind w:left="3402" w:hanging="3544"/>
      <w:jc w:val="both"/>
    </w:pPr>
    <w:rPr>
      <w:sz w:val="22"/>
    </w:rPr>
  </w:style>
  <w:style w:type="character" w:styleId="lev">
    <w:name w:val="Strong"/>
    <w:basedOn w:val="Policepardfaut"/>
    <w:uiPriority w:val="22"/>
    <w:qFormat/>
    <w:rsid w:val="002C4722"/>
    <w:rPr>
      <w:b/>
      <w:bCs/>
    </w:rPr>
  </w:style>
  <w:style w:type="character" w:styleId="Lienhypertexte">
    <w:name w:val="Hyperlink"/>
    <w:basedOn w:val="Policepardfaut"/>
    <w:rsid w:val="002C4722"/>
    <w:rPr>
      <w:color w:val="0000FF"/>
      <w:u w:val="single"/>
    </w:rPr>
  </w:style>
  <w:style w:type="paragraph" w:customStyle="1" w:styleId="URRICLUMVITAE">
    <w:name w:val="URRICLUM VITAE"/>
    <w:basedOn w:val="Normal"/>
    <w:rsid w:val="003C4B99"/>
    <w:rPr>
      <w:rFonts w:ascii="Times New Roman" w:hAnsi="Times New Roman"/>
      <w:szCs w:val="20"/>
      <w:lang w:eastAsia="en-US"/>
    </w:rPr>
  </w:style>
  <w:style w:type="paragraph" w:customStyle="1" w:styleId="Langue">
    <w:name w:val="Langue"/>
    <w:basedOn w:val="Normal"/>
    <w:rsid w:val="00F13CB2"/>
    <w:pPr>
      <w:tabs>
        <w:tab w:val="center" w:pos="2269"/>
        <w:tab w:val="center" w:pos="4537"/>
        <w:tab w:val="center" w:pos="6804"/>
      </w:tabs>
      <w:spacing w:before="120"/>
      <w:jc w:val="both"/>
    </w:pPr>
    <w:rPr>
      <w:szCs w:val="20"/>
      <w:lang w:eastAsia="fr-FR"/>
    </w:rPr>
  </w:style>
  <w:style w:type="paragraph" w:styleId="Textebrut">
    <w:name w:val="Plain Text"/>
    <w:basedOn w:val="Normal"/>
    <w:link w:val="TextebrutCar"/>
    <w:unhideWhenUsed/>
    <w:rsid w:val="00F13CB2"/>
    <w:rPr>
      <w:rFonts w:ascii="Consolas" w:eastAsia="Calibri" w:hAnsi="Consolas" w:cs="Arial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rsid w:val="00F13CB2"/>
    <w:rPr>
      <w:rFonts w:ascii="Consolas" w:eastAsia="Calibri" w:hAnsi="Consolas" w:cs="Arial"/>
      <w:sz w:val="21"/>
      <w:szCs w:val="21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1E3F9D"/>
    <w:pPr>
      <w:ind w:left="720"/>
      <w:contextualSpacing/>
    </w:pPr>
  </w:style>
  <w:style w:type="character" w:customStyle="1" w:styleId="hp">
    <w:name w:val="hp"/>
    <w:basedOn w:val="Policepardfaut"/>
    <w:rsid w:val="001E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95D5-7A13-4521-AD52-73F4120C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RRI Beller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Ussmann</dc:creator>
  <cp:lastModifiedBy>POSTE10</cp:lastModifiedBy>
  <cp:revision>10</cp:revision>
  <cp:lastPrinted>2012-03-11T14:12:00Z</cp:lastPrinted>
  <dcterms:created xsi:type="dcterms:W3CDTF">2015-02-26T11:44:00Z</dcterms:created>
  <dcterms:modified xsi:type="dcterms:W3CDTF">2015-09-10T09:54:00Z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-423521901</vt:i4>
  </property>
  <property fmtid="{D5CDD505-2E9C-101B-9397-08002B2CF9AE}" pid="3" name="_EmailSubject">
    <vt:lpwstr>Modèle de CV</vt:lpwstr>
  </property>
  <property fmtid="{D5CDD505-2E9C-101B-9397-08002B2CF9AE}" pid="4" name="_AuthorEmail">
    <vt:lpwstr>bochen@icp-ing.de</vt:lpwstr>
  </property>
  <property fmtid="{D5CDD505-2E9C-101B-9397-08002B2CF9AE}" pid="5" name="_AuthorEmailDisplayName">
    <vt:lpwstr>Guy Bochen</vt:lpwstr>
  </property>
  <property fmtid="{D5CDD505-2E9C-101B-9397-08002B2CF9AE}" pid="6" name="_ReviewingToolsShownOnce">
    <vt:lpwstr/>
  </property>
</Properties>
</file>