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2" w:rsidRPr="00F37FBC" w:rsidRDefault="00E433E2" w:rsidP="009E3BE7">
      <w:pPr>
        <w:spacing w:after="0" w:line="240" w:lineRule="auto"/>
        <w:ind w:left="-567"/>
        <w:rPr>
          <w:rFonts w:ascii="Times New Roman" w:hAnsi="Times New Roman" w:cs="Times New Roman"/>
          <w:b/>
          <w:sz w:val="40"/>
        </w:rPr>
      </w:pPr>
      <w:r w:rsidRPr="00F37FBC">
        <w:rPr>
          <w:rFonts w:ascii="Times New Roman" w:hAnsi="Times New Roman" w:cs="Times New Roman"/>
          <w:b/>
          <w:sz w:val="40"/>
        </w:rPr>
        <w:t>Amel SLIMI</w:t>
      </w:r>
    </w:p>
    <w:p w:rsidR="00E10783" w:rsidRDefault="00C739E2" w:rsidP="009E3BE7">
      <w:pPr>
        <w:spacing w:after="0"/>
        <w:ind w:left="-567"/>
        <w:rPr>
          <w:rFonts w:cs="Arial"/>
          <w:sz w:val="24"/>
        </w:rPr>
      </w:pPr>
      <w:r>
        <w:rPr>
          <w:rFonts w:cs="Arial"/>
          <w:noProof/>
          <w:sz w:val="24"/>
          <w:lang w:eastAsia="fr-FR"/>
        </w:rPr>
        <w:pict>
          <v:rect id="_x0000_s1031" style="position:absolute;left:0;text-align:left;margin-left:266.25pt;margin-top:12.5pt;width:207.45pt;height:61.25pt;z-index:251661312" stroked="f">
            <v:textbox style="mso-next-textbox:#_x0000_s1031">
              <w:txbxContent>
                <w:p w:rsidR="000D3875" w:rsidRDefault="00850A9A" w:rsidP="00850A9A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3777DA">
                    <w:rPr>
                      <w:rFonts w:ascii="Arial" w:hAnsi="Arial" w:cs="Arial"/>
                      <w:sz w:val="24"/>
                      <w:szCs w:val="24"/>
                    </w:rPr>
                    <w:sym w:font="Webdings" w:char="F080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  <w:r w:rsidR="000D3875" w:rsidRPr="00932F48">
                    <w:rPr>
                      <w:rFonts w:cstheme="minorHAnsi"/>
                      <w:sz w:val="24"/>
                      <w:szCs w:val="24"/>
                    </w:rPr>
                    <w:t xml:space="preserve"> ans</w:t>
                  </w:r>
                </w:p>
                <w:p w:rsidR="00850A9A" w:rsidRDefault="00850A9A" w:rsidP="00850A9A">
                  <w:p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 w:rsidRPr="00850A9A">
                    <w:rPr>
                      <w:rFonts w:ascii="Arial" w:hAnsi="Arial" w:cs="Arial"/>
                      <w:sz w:val="24"/>
                      <w:szCs w:val="24"/>
                    </w:rPr>
                    <w:sym w:font="Webdings" w:char="F08E"/>
                  </w:r>
                  <w:r w:rsidRPr="003777DA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Pr="00850A9A">
                    <w:rPr>
                      <w:rFonts w:cs="Arial"/>
                      <w:sz w:val="24"/>
                      <w:szCs w:val="24"/>
                    </w:rPr>
                    <w:t xml:space="preserve">Titulaire du </w:t>
                  </w:r>
                  <w:r w:rsidRPr="00850A9A">
                    <w:rPr>
                      <w:rFonts w:cs="Arial"/>
                      <w:color w:val="000000"/>
                      <w:sz w:val="24"/>
                      <w:szCs w:val="24"/>
                    </w:rPr>
                    <w:t>permis B</w:t>
                  </w:r>
                  <w:r w:rsidRPr="00850A9A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</w:p>
                <w:p w:rsidR="00850A9A" w:rsidRPr="00932F48" w:rsidRDefault="00850A9A" w:rsidP="00850A9A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32F48">
                    <w:rPr>
                      <w:rFonts w:cstheme="minorHAnsi"/>
                      <w:sz w:val="24"/>
                      <w:szCs w:val="24"/>
                    </w:rPr>
                    <w:t>Nationalité : Française</w:t>
                  </w:r>
                </w:p>
                <w:p w:rsidR="00850A9A" w:rsidRPr="00850A9A" w:rsidRDefault="00850A9A" w:rsidP="00850A9A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61540" w:rsidRPr="00850A9A" w:rsidRDefault="00850A9A" w:rsidP="00850A9A">
      <w:pPr>
        <w:spacing w:after="0"/>
        <w:ind w:left="-567"/>
        <w:rPr>
          <w:rFonts w:cs="Arial"/>
          <w:sz w:val="24"/>
        </w:rPr>
      </w:pPr>
      <w:r w:rsidRPr="003777DA">
        <w:rPr>
          <w:rFonts w:ascii="Arial" w:hAnsi="Arial" w:cs="Arial"/>
          <w:sz w:val="24"/>
          <w:szCs w:val="24"/>
        </w:rPr>
        <w:sym w:font="Wingdings" w:char="F02D"/>
      </w:r>
      <w:r>
        <w:rPr>
          <w:rFonts w:ascii="Arial" w:hAnsi="Arial" w:cs="Arial"/>
          <w:sz w:val="24"/>
          <w:szCs w:val="24"/>
        </w:rPr>
        <w:t> :</w:t>
      </w:r>
      <w:r w:rsidRPr="003777DA">
        <w:rPr>
          <w:rFonts w:ascii="Arial" w:hAnsi="Arial" w:cs="Arial"/>
          <w:sz w:val="24"/>
          <w:szCs w:val="24"/>
        </w:rPr>
        <w:t xml:space="preserve"> </w:t>
      </w:r>
      <w:r w:rsidR="000A0E1B">
        <w:rPr>
          <w:rFonts w:cs="Arial"/>
          <w:sz w:val="24"/>
          <w:szCs w:val="24"/>
        </w:rPr>
        <w:t>21 rue auger</w:t>
      </w:r>
      <w:r w:rsidR="000730BD">
        <w:rPr>
          <w:rFonts w:cs="Arial"/>
          <w:sz w:val="24"/>
          <w:szCs w:val="24"/>
        </w:rPr>
        <w:t xml:space="preserve"> </w:t>
      </w:r>
      <w:r w:rsidRPr="00850A9A">
        <w:rPr>
          <w:rFonts w:cs="Arial"/>
          <w:sz w:val="24"/>
          <w:szCs w:val="24"/>
        </w:rPr>
        <w:t>-</w:t>
      </w:r>
      <w:r w:rsidR="000730BD">
        <w:rPr>
          <w:rFonts w:cs="Arial"/>
          <w:sz w:val="24"/>
          <w:szCs w:val="24"/>
        </w:rPr>
        <w:t xml:space="preserve"> </w:t>
      </w:r>
      <w:r w:rsidR="000A0E1B">
        <w:rPr>
          <w:rFonts w:cs="Arial"/>
          <w:sz w:val="24"/>
          <w:szCs w:val="24"/>
        </w:rPr>
        <w:t>93500 Pantin</w:t>
      </w:r>
    </w:p>
    <w:p w:rsidR="00494BEB" w:rsidRPr="004E106F" w:rsidRDefault="00850A9A" w:rsidP="00850A9A">
      <w:pPr>
        <w:spacing w:after="0"/>
        <w:ind w:left="-567"/>
        <w:rPr>
          <w:rFonts w:cs="Arial"/>
          <w:sz w:val="24"/>
        </w:rPr>
      </w:pPr>
      <w:r w:rsidRPr="003777DA">
        <w:rPr>
          <w:rFonts w:ascii="Arial" w:hAnsi="Arial" w:cs="Arial"/>
          <w:sz w:val="24"/>
          <w:szCs w:val="24"/>
        </w:rPr>
        <w:sym w:font="Webdings" w:char="F09A"/>
      </w:r>
      <w:r>
        <w:rPr>
          <w:rFonts w:ascii="Arial" w:hAnsi="Arial" w:cs="Arial"/>
          <w:sz w:val="24"/>
          <w:szCs w:val="24"/>
        </w:rPr>
        <w:t xml:space="preserve"> : </w:t>
      </w:r>
      <w:r w:rsidR="008F190C">
        <w:rPr>
          <w:rFonts w:cs="Arial"/>
          <w:sz w:val="24"/>
        </w:rPr>
        <w:t>a</w:t>
      </w:r>
      <w:r w:rsidR="00494BEB" w:rsidRPr="004E106F">
        <w:rPr>
          <w:rFonts w:cs="Arial"/>
          <w:sz w:val="24"/>
        </w:rPr>
        <w:t>mel.slimi@viacesi.fr</w:t>
      </w:r>
    </w:p>
    <w:p w:rsidR="00494BEB" w:rsidRDefault="00850A9A" w:rsidP="00850A9A">
      <w:pPr>
        <w:spacing w:after="0"/>
        <w:ind w:left="-567"/>
        <w:rPr>
          <w:rFonts w:cs="Arial"/>
          <w:sz w:val="24"/>
        </w:rPr>
      </w:pPr>
      <w:r w:rsidRPr="003777DA">
        <w:rPr>
          <w:rFonts w:ascii="Arial" w:hAnsi="Arial" w:cs="Arial"/>
          <w:sz w:val="24"/>
          <w:szCs w:val="24"/>
        </w:rPr>
        <w:sym w:font="Wingdings" w:char="F028"/>
      </w:r>
      <w:r>
        <w:rPr>
          <w:rFonts w:ascii="Arial" w:hAnsi="Arial" w:cs="Arial"/>
          <w:sz w:val="24"/>
          <w:szCs w:val="24"/>
        </w:rPr>
        <w:t> :</w:t>
      </w:r>
      <w:r>
        <w:rPr>
          <w:rFonts w:cs="Arial"/>
          <w:sz w:val="24"/>
        </w:rPr>
        <w:t xml:space="preserve"> 06.67.51.44.25</w:t>
      </w:r>
    </w:p>
    <w:p w:rsidR="007632D0" w:rsidRDefault="007632D0" w:rsidP="00E10783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E10783" w:rsidRPr="007632D0" w:rsidRDefault="008848A7" w:rsidP="00E10783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Ingénieur</w:t>
      </w:r>
      <w:r w:rsidR="00D42A81" w:rsidRPr="007B2B11">
        <w:rPr>
          <w:rFonts w:ascii="Times New Roman" w:hAnsi="Times New Roman" w:cs="Times New Roman"/>
          <w:b/>
          <w:sz w:val="36"/>
          <w:szCs w:val="28"/>
          <w:u w:val="single"/>
        </w:rPr>
        <w:t xml:space="preserve"> junior</w:t>
      </w:r>
    </w:p>
    <w:p w:rsidR="00E10783" w:rsidRDefault="00E10783" w:rsidP="00D368F8">
      <w:pPr>
        <w:spacing w:after="0"/>
        <w:ind w:left="-851"/>
        <w:rPr>
          <w:rFonts w:asciiTheme="majorHAnsi" w:hAnsiTheme="majorHAnsi"/>
          <w:b/>
          <w:color w:val="632423" w:themeColor="accent2" w:themeShade="80"/>
          <w:sz w:val="16"/>
          <w:szCs w:val="16"/>
        </w:rPr>
      </w:pPr>
    </w:p>
    <w:p w:rsidR="006E1D20" w:rsidRDefault="006E1D20" w:rsidP="006E1D20">
      <w:pPr>
        <w:ind w:left="-851"/>
        <w:rPr>
          <w:rFonts w:ascii="Times New Roman" w:hAnsi="Times New Roman" w:cs="Times New Roman"/>
          <w:b/>
          <w:noProof/>
          <w:sz w:val="2"/>
          <w:szCs w:val="30"/>
          <w:lang w:eastAsia="fr-FR"/>
        </w:rPr>
      </w:pPr>
    </w:p>
    <w:p w:rsidR="006E1D20" w:rsidRPr="003352F0" w:rsidRDefault="00C739E2" w:rsidP="006E1D20">
      <w:pPr>
        <w:ind w:left="-851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42.35pt;margin-top:19.5pt;width:544.8pt;height:0;z-index:251658240" o:connectortype="straight" strokecolor="#c0504d [3205]" strokeweight="2.5pt"/>
        </w:pict>
      </w:r>
      <w:r w:rsidR="006E1D20">
        <w:rPr>
          <w:rFonts w:ascii="Times New Roman" w:hAnsi="Times New Roman" w:cs="Times New Roman"/>
          <w:b/>
          <w:noProof/>
          <w:sz w:val="30"/>
          <w:szCs w:val="30"/>
          <w:lang w:eastAsia="fr-FR"/>
        </w:rPr>
        <w:t>Formation</w:t>
      </w:r>
      <w:r w:rsidR="006E1D20" w:rsidRPr="003352F0">
        <w:rPr>
          <w:rFonts w:ascii="Times New Roman" w:hAnsi="Times New Roman" w:cs="Times New Roman"/>
          <w:b/>
          <w:noProof/>
          <w:sz w:val="30"/>
          <w:szCs w:val="30"/>
          <w:lang w:eastAsia="fr-FR"/>
        </w:rPr>
        <w:t xml:space="preserve"> et diplômes</w:t>
      </w:r>
    </w:p>
    <w:p w:rsidR="006E1D20" w:rsidRDefault="006E1D20" w:rsidP="006E1D20">
      <w:pPr>
        <w:spacing w:after="0" w:line="240" w:lineRule="auto"/>
        <w:ind w:left="-851" w:right="-568"/>
        <w:rPr>
          <w:b/>
        </w:rPr>
      </w:pPr>
      <w:r w:rsidRPr="00A75D93">
        <w:rPr>
          <w:rFonts w:asciiTheme="majorHAnsi" w:hAnsiTheme="majorHAnsi"/>
          <w:b/>
          <w:color w:val="632423" w:themeColor="accent2" w:themeShade="80"/>
          <w:szCs w:val="26"/>
        </w:rPr>
        <w:t xml:space="preserve">2012 - 2015 </w:t>
      </w:r>
      <w:r w:rsidRPr="00951C9F">
        <w:rPr>
          <w:rFonts w:asciiTheme="majorHAnsi" w:hAnsiTheme="majorHAnsi"/>
          <w:b/>
          <w:color w:val="632423" w:themeColor="accent2" w:themeShade="80"/>
          <w:szCs w:val="26"/>
        </w:rPr>
        <w:tab/>
      </w:r>
      <w:r>
        <w:rPr>
          <w:rFonts w:asciiTheme="majorHAnsi" w:hAnsiTheme="majorHAnsi"/>
          <w:b/>
          <w:color w:val="632423" w:themeColor="accent2" w:themeShade="80"/>
          <w:sz w:val="24"/>
          <w:szCs w:val="26"/>
        </w:rPr>
        <w:t xml:space="preserve">          </w:t>
      </w:r>
      <w:r w:rsidRPr="00932F48">
        <w:rPr>
          <w:b/>
          <w:sz w:val="24"/>
        </w:rPr>
        <w:t xml:space="preserve">ÉCOLE D’INGENIEUR </w:t>
      </w:r>
      <w:r w:rsidRPr="00E10783">
        <w:rPr>
          <w:b/>
          <w:sz w:val="24"/>
        </w:rPr>
        <w:t xml:space="preserve">CESI - </w:t>
      </w:r>
      <w:r>
        <w:rPr>
          <w:b/>
          <w:sz w:val="24"/>
          <w:szCs w:val="24"/>
        </w:rPr>
        <w:t xml:space="preserve">Diplôme d’ingénieur généraliste par apprentissage </w:t>
      </w:r>
      <w:r>
        <w:rPr>
          <w:i/>
          <w:sz w:val="20"/>
          <w:szCs w:val="20"/>
        </w:rPr>
        <w:t xml:space="preserve">- </w:t>
      </w:r>
      <w:r w:rsidRPr="00E10783">
        <w:rPr>
          <w:b/>
          <w:sz w:val="24"/>
        </w:rPr>
        <w:t>Nanterre</w:t>
      </w:r>
    </w:p>
    <w:p w:rsidR="006E1D20" w:rsidRPr="006E1D20" w:rsidRDefault="006E1D20" w:rsidP="006E1D20">
      <w:pPr>
        <w:spacing w:after="0" w:line="240" w:lineRule="auto"/>
        <w:ind w:right="-568"/>
        <w:rPr>
          <w:b/>
          <w:szCs w:val="24"/>
        </w:rPr>
      </w:pPr>
      <w:r w:rsidRPr="006E1D20">
        <w:rPr>
          <w:b/>
          <w:szCs w:val="24"/>
        </w:rPr>
        <w:t xml:space="preserve">                    </w:t>
      </w:r>
      <w:r>
        <w:rPr>
          <w:b/>
          <w:szCs w:val="24"/>
        </w:rPr>
        <w:t xml:space="preserve">  </w:t>
      </w:r>
      <w:r w:rsidRPr="006E1D20">
        <w:rPr>
          <w:b/>
          <w:szCs w:val="24"/>
        </w:rPr>
        <w:t xml:space="preserve">   Parcours Innovation</w:t>
      </w:r>
      <w:r>
        <w:rPr>
          <w:b/>
          <w:szCs w:val="24"/>
        </w:rPr>
        <w:t xml:space="preserve"> /</w:t>
      </w:r>
      <w:r w:rsidRPr="00E10783">
        <w:rPr>
          <w:sz w:val="24"/>
          <w:szCs w:val="24"/>
        </w:rPr>
        <w:t xml:space="preserve"> </w:t>
      </w:r>
      <w:r w:rsidRPr="006E1D20">
        <w:rPr>
          <w:b/>
          <w:szCs w:val="24"/>
        </w:rPr>
        <w:t>Certification : Green Belt Lean et Six Sigma</w:t>
      </w:r>
    </w:p>
    <w:p w:rsidR="006E1D20" w:rsidRPr="00E10783" w:rsidRDefault="006E1D20" w:rsidP="006E1D20">
      <w:pPr>
        <w:spacing w:after="0" w:line="240" w:lineRule="auto"/>
        <w:ind w:right="-568"/>
        <w:rPr>
          <w:sz w:val="20"/>
          <w:szCs w:val="20"/>
        </w:rPr>
      </w:pPr>
    </w:p>
    <w:p w:rsidR="006E1D20" w:rsidRDefault="006E1D20" w:rsidP="006E1D20">
      <w:pPr>
        <w:spacing w:after="0" w:line="240" w:lineRule="auto"/>
        <w:ind w:left="-851"/>
        <w:rPr>
          <w:sz w:val="24"/>
          <w:szCs w:val="24"/>
        </w:rPr>
      </w:pPr>
      <w:r w:rsidRPr="00A75D93">
        <w:rPr>
          <w:rFonts w:asciiTheme="majorHAnsi" w:hAnsiTheme="majorHAnsi"/>
          <w:b/>
          <w:color w:val="632423" w:themeColor="accent2" w:themeShade="80"/>
          <w:szCs w:val="26"/>
        </w:rPr>
        <w:t>2009 - 2012</w:t>
      </w:r>
      <w:r>
        <w:rPr>
          <w:rFonts w:asciiTheme="majorHAnsi" w:hAnsiTheme="majorHAnsi"/>
          <w:b/>
          <w:color w:val="632423" w:themeColor="accent2" w:themeShade="80"/>
          <w:sz w:val="24"/>
          <w:szCs w:val="26"/>
        </w:rPr>
        <w:tab/>
        <w:t xml:space="preserve">           </w:t>
      </w:r>
      <w:r>
        <w:rPr>
          <w:b/>
          <w:sz w:val="24"/>
          <w:szCs w:val="24"/>
        </w:rPr>
        <w:t>INSTITUT</w:t>
      </w:r>
      <w:r w:rsidRPr="00DA67B4">
        <w:rPr>
          <w:b/>
          <w:sz w:val="24"/>
          <w:szCs w:val="24"/>
        </w:rPr>
        <w:t xml:space="preserve"> GALILEE</w:t>
      </w:r>
      <w:r>
        <w:rPr>
          <w:b/>
          <w:sz w:val="24"/>
          <w:szCs w:val="24"/>
        </w:rPr>
        <w:t xml:space="preserve">, UNIVERSITE PARIS 13 </w:t>
      </w:r>
      <w:r w:rsidRPr="00DA67B4">
        <w:rPr>
          <w:sz w:val="24"/>
          <w:szCs w:val="24"/>
        </w:rPr>
        <w:t xml:space="preserve">– </w:t>
      </w:r>
      <w:r w:rsidRPr="00432E00">
        <w:rPr>
          <w:b/>
          <w:sz w:val="24"/>
          <w:szCs w:val="24"/>
        </w:rPr>
        <w:t>Licence Physique</w:t>
      </w:r>
      <w:r>
        <w:rPr>
          <w:b/>
          <w:sz w:val="24"/>
          <w:szCs w:val="24"/>
        </w:rPr>
        <w:t xml:space="preserve"> </w:t>
      </w:r>
      <w:r w:rsidRPr="00432E00">
        <w:rPr>
          <w:b/>
          <w:sz w:val="24"/>
          <w:szCs w:val="24"/>
        </w:rPr>
        <w:t>Chimie</w:t>
      </w:r>
      <w:r w:rsidRPr="00E10783">
        <w:rPr>
          <w:b/>
          <w:sz w:val="24"/>
          <w:szCs w:val="24"/>
        </w:rPr>
        <w:t xml:space="preserve"> – Villetaneuse</w:t>
      </w:r>
    </w:p>
    <w:p w:rsidR="006E1D20" w:rsidRPr="00D77F06" w:rsidRDefault="006E1D20" w:rsidP="006E1D20">
      <w:pPr>
        <w:spacing w:after="0" w:line="240" w:lineRule="auto"/>
        <w:rPr>
          <w:b/>
        </w:rPr>
      </w:pPr>
      <w:r>
        <w:rPr>
          <w:b/>
        </w:rPr>
        <w:t xml:space="preserve">                          </w:t>
      </w:r>
      <w:r w:rsidRPr="00D77F06">
        <w:rPr>
          <w:b/>
        </w:rPr>
        <w:t>Option</w:t>
      </w:r>
      <w:r w:rsidRPr="00D77F06">
        <w:t xml:space="preserve">  </w:t>
      </w:r>
      <w:r w:rsidRPr="00D77F06">
        <w:rPr>
          <w:b/>
        </w:rPr>
        <w:t xml:space="preserve">Physique et sciences des Matériaux </w:t>
      </w:r>
      <w:r>
        <w:rPr>
          <w:b/>
        </w:rPr>
        <w:t>/ Génie des procédés</w:t>
      </w:r>
    </w:p>
    <w:p w:rsidR="006E1D20" w:rsidRPr="003352F0" w:rsidRDefault="006E1D20" w:rsidP="006E1D20">
      <w:pPr>
        <w:spacing w:after="0"/>
        <w:jc w:val="both"/>
        <w:rPr>
          <w:sz w:val="16"/>
          <w:szCs w:val="16"/>
        </w:rPr>
      </w:pPr>
    </w:p>
    <w:p w:rsidR="006E1D20" w:rsidRPr="00D368F8" w:rsidRDefault="006E1D20" w:rsidP="006E1D20">
      <w:pPr>
        <w:spacing w:after="0"/>
        <w:ind w:left="-851" w:right="-285"/>
        <w:rPr>
          <w:rFonts w:asciiTheme="majorHAnsi" w:hAnsiTheme="majorHAnsi"/>
          <w:b/>
          <w:color w:val="632423" w:themeColor="accent2" w:themeShade="80"/>
          <w:sz w:val="24"/>
          <w:szCs w:val="26"/>
        </w:rPr>
      </w:pPr>
      <w:r w:rsidRPr="00A75D93">
        <w:rPr>
          <w:rFonts w:asciiTheme="majorHAnsi" w:hAnsiTheme="majorHAnsi"/>
          <w:b/>
          <w:color w:val="632423" w:themeColor="accent2" w:themeShade="80"/>
          <w:szCs w:val="26"/>
        </w:rPr>
        <w:t>2007 - 2009</w:t>
      </w:r>
      <w:r w:rsidRPr="00951C9F">
        <w:rPr>
          <w:rFonts w:asciiTheme="majorHAnsi" w:hAnsiTheme="majorHAnsi"/>
          <w:b/>
          <w:color w:val="632423" w:themeColor="accent2" w:themeShade="80"/>
          <w:szCs w:val="26"/>
        </w:rPr>
        <w:tab/>
      </w:r>
      <w:r>
        <w:rPr>
          <w:rFonts w:asciiTheme="majorHAnsi" w:hAnsiTheme="majorHAnsi"/>
          <w:b/>
          <w:color w:val="632423" w:themeColor="accent2" w:themeShade="80"/>
          <w:sz w:val="24"/>
          <w:szCs w:val="26"/>
        </w:rPr>
        <w:t xml:space="preserve">           </w:t>
      </w:r>
      <w:r w:rsidRPr="00B4223A">
        <w:rPr>
          <w:b/>
          <w:sz w:val="24"/>
          <w:szCs w:val="24"/>
        </w:rPr>
        <w:t>UNIVERSITE</w:t>
      </w:r>
      <w:r w:rsidRPr="00DA67B4">
        <w:rPr>
          <w:b/>
          <w:sz w:val="24"/>
          <w:szCs w:val="24"/>
        </w:rPr>
        <w:t xml:space="preserve"> DIDEROT PARIS 7 </w:t>
      </w:r>
      <w:r w:rsidRPr="00DA67B4">
        <w:rPr>
          <w:sz w:val="24"/>
          <w:szCs w:val="24"/>
        </w:rPr>
        <w:t xml:space="preserve">– </w:t>
      </w:r>
      <w:r w:rsidRPr="00DA67B4">
        <w:rPr>
          <w:b/>
          <w:sz w:val="24"/>
          <w:szCs w:val="24"/>
        </w:rPr>
        <w:t xml:space="preserve"> </w:t>
      </w:r>
      <w:r w:rsidRPr="00E10783">
        <w:rPr>
          <w:b/>
          <w:sz w:val="24"/>
          <w:szCs w:val="24"/>
        </w:rPr>
        <w:t>PCEM1- Paris</w:t>
      </w:r>
    </w:p>
    <w:p w:rsidR="006E1D20" w:rsidRPr="00D77F06" w:rsidRDefault="006E1D20" w:rsidP="006E1D20">
      <w:pPr>
        <w:spacing w:after="0"/>
        <w:rPr>
          <w:sz w:val="16"/>
          <w:szCs w:val="16"/>
        </w:rPr>
      </w:pPr>
      <w:r w:rsidRPr="00D77F06">
        <w:rPr>
          <w:sz w:val="14"/>
          <w:szCs w:val="16"/>
        </w:rPr>
        <w:tab/>
      </w:r>
      <w:r>
        <w:rPr>
          <w:sz w:val="14"/>
          <w:szCs w:val="16"/>
        </w:rPr>
        <w:t xml:space="preserve">                   </w:t>
      </w:r>
    </w:p>
    <w:p w:rsidR="006E1D20" w:rsidRPr="00B4223A" w:rsidRDefault="006E1D20" w:rsidP="006E1D20">
      <w:pPr>
        <w:spacing w:after="0"/>
        <w:ind w:left="-851"/>
        <w:rPr>
          <w:sz w:val="24"/>
          <w:szCs w:val="24"/>
        </w:rPr>
      </w:pPr>
      <w:r w:rsidRPr="00A75D93">
        <w:rPr>
          <w:rFonts w:asciiTheme="majorHAnsi" w:hAnsiTheme="majorHAnsi"/>
          <w:b/>
          <w:color w:val="632423" w:themeColor="accent2" w:themeShade="80"/>
          <w:szCs w:val="26"/>
        </w:rPr>
        <w:t>2006-2007</w:t>
      </w:r>
      <w:r>
        <w:rPr>
          <w:rFonts w:asciiTheme="majorHAnsi" w:hAnsiTheme="majorHAnsi"/>
          <w:b/>
          <w:color w:val="632423" w:themeColor="accent2" w:themeShade="80"/>
          <w:sz w:val="24"/>
          <w:szCs w:val="26"/>
        </w:rPr>
        <w:tab/>
        <w:t xml:space="preserve">           </w:t>
      </w:r>
      <w:r w:rsidRPr="00DA67B4">
        <w:rPr>
          <w:b/>
          <w:sz w:val="24"/>
          <w:szCs w:val="24"/>
        </w:rPr>
        <w:t xml:space="preserve">LYCEE COLBERT </w:t>
      </w:r>
      <w:r w:rsidRPr="00DA67B4">
        <w:rPr>
          <w:sz w:val="24"/>
          <w:szCs w:val="24"/>
        </w:rPr>
        <w:t xml:space="preserve">- </w:t>
      </w:r>
      <w:r w:rsidRPr="007E4539">
        <w:rPr>
          <w:b/>
          <w:sz w:val="24"/>
          <w:szCs w:val="24"/>
        </w:rPr>
        <w:t xml:space="preserve">Baccalauréat </w:t>
      </w:r>
      <w:r w:rsidRPr="00E10783">
        <w:rPr>
          <w:b/>
          <w:sz w:val="24"/>
          <w:szCs w:val="24"/>
        </w:rPr>
        <w:t>Scientifique – Paris</w:t>
      </w:r>
    </w:p>
    <w:p w:rsidR="00ED1136" w:rsidRDefault="00ED1136" w:rsidP="00EA03AE">
      <w:pPr>
        <w:spacing w:after="0"/>
        <w:ind w:left="-142"/>
        <w:rPr>
          <w:sz w:val="18"/>
          <w:szCs w:val="18"/>
        </w:rPr>
      </w:pPr>
    </w:p>
    <w:p w:rsidR="006E1D20" w:rsidRPr="00E507DB" w:rsidRDefault="006E1D20" w:rsidP="00EA03AE">
      <w:pPr>
        <w:spacing w:after="0"/>
        <w:ind w:left="-142"/>
        <w:rPr>
          <w:sz w:val="18"/>
          <w:szCs w:val="18"/>
        </w:rPr>
      </w:pPr>
    </w:p>
    <w:p w:rsidR="00ED1136" w:rsidRPr="003352F0" w:rsidRDefault="00B4223A" w:rsidP="00D368F8">
      <w:pPr>
        <w:spacing w:after="0" w:line="240" w:lineRule="auto"/>
        <w:ind w:left="-851"/>
        <w:rPr>
          <w:rFonts w:ascii="Times New Roman" w:hAnsi="Times New Roman" w:cs="Times New Roman"/>
          <w:b/>
          <w:sz w:val="30"/>
          <w:szCs w:val="30"/>
        </w:rPr>
      </w:pPr>
      <w:r w:rsidRPr="003352F0">
        <w:rPr>
          <w:rFonts w:ascii="Times New Roman" w:hAnsi="Times New Roman" w:cs="Times New Roman"/>
          <w:b/>
          <w:sz w:val="30"/>
          <w:szCs w:val="30"/>
        </w:rPr>
        <w:t xml:space="preserve">Expérience </w:t>
      </w:r>
      <w:r w:rsidR="00510544">
        <w:rPr>
          <w:rFonts w:ascii="Times New Roman" w:hAnsi="Times New Roman" w:cs="Times New Roman"/>
          <w:b/>
          <w:sz w:val="30"/>
          <w:szCs w:val="30"/>
        </w:rPr>
        <w:t>professionnelle</w:t>
      </w:r>
    </w:p>
    <w:p w:rsidR="00991BE8" w:rsidRDefault="00C739E2" w:rsidP="00E507DB">
      <w:pPr>
        <w:spacing w:after="0"/>
        <w:rPr>
          <w:rFonts w:asciiTheme="majorHAnsi" w:hAnsiTheme="majorHAnsi"/>
          <w:b/>
          <w:color w:val="632423" w:themeColor="accent2" w:themeShade="80"/>
          <w:sz w:val="20"/>
        </w:rPr>
      </w:pPr>
      <w:r w:rsidRPr="00C739E2">
        <w:rPr>
          <w:rFonts w:ascii="Times New Roman" w:hAnsi="Times New Roman" w:cs="Times New Roman"/>
          <w:noProof/>
          <w:sz w:val="12"/>
          <w:lang w:eastAsia="fr-FR"/>
        </w:rPr>
        <w:pict>
          <v:shape id="_x0000_s1029" type="#_x0000_t32" style="position:absolute;margin-left:-43.9pt;margin-top:2.4pt;width:546.35pt;height:0;z-index:251659264" o:connectortype="straight" strokecolor="#c0504d [3205]" strokeweight="2.5pt"/>
        </w:pict>
      </w:r>
    </w:p>
    <w:p w:rsidR="001843B6" w:rsidRPr="001843B6" w:rsidRDefault="00B4223A" w:rsidP="00E13568">
      <w:pPr>
        <w:spacing w:after="0" w:line="240" w:lineRule="auto"/>
        <w:ind w:left="1134" w:right="-426" w:hanging="1985"/>
        <w:rPr>
          <w:b/>
          <w:sz w:val="4"/>
          <w:szCs w:val="4"/>
        </w:rPr>
      </w:pPr>
      <w:r>
        <w:rPr>
          <w:rFonts w:asciiTheme="majorHAnsi" w:hAnsiTheme="majorHAnsi"/>
          <w:b/>
          <w:color w:val="632423" w:themeColor="accent2" w:themeShade="80"/>
          <w:sz w:val="20"/>
        </w:rPr>
        <w:t xml:space="preserve">10/2012 </w:t>
      </w:r>
      <w:r w:rsidR="000E30B9">
        <w:rPr>
          <w:rFonts w:asciiTheme="majorHAnsi" w:hAnsiTheme="majorHAnsi"/>
          <w:b/>
          <w:color w:val="632423" w:themeColor="accent2" w:themeShade="80"/>
          <w:sz w:val="20"/>
        </w:rPr>
        <w:t xml:space="preserve">– </w:t>
      </w:r>
      <w:r w:rsidR="00932F48">
        <w:rPr>
          <w:rFonts w:asciiTheme="majorHAnsi" w:hAnsiTheme="majorHAnsi"/>
          <w:b/>
          <w:color w:val="632423" w:themeColor="accent2" w:themeShade="80"/>
          <w:sz w:val="20"/>
        </w:rPr>
        <w:t>09/2015</w:t>
      </w:r>
      <w:r w:rsidR="00ED1136" w:rsidRPr="00951C9F">
        <w:rPr>
          <w:rFonts w:asciiTheme="majorHAnsi" w:hAnsiTheme="majorHAnsi"/>
          <w:b/>
          <w:color w:val="632423" w:themeColor="accent2" w:themeShade="80"/>
          <w:sz w:val="20"/>
        </w:rPr>
        <w:t xml:space="preserve"> </w:t>
      </w:r>
      <w:r w:rsidR="000E30B9">
        <w:rPr>
          <w:rFonts w:asciiTheme="majorHAnsi" w:hAnsiTheme="majorHAnsi"/>
          <w:b/>
          <w:color w:val="632423" w:themeColor="accent2" w:themeShade="80"/>
        </w:rPr>
        <w:t xml:space="preserve">   </w:t>
      </w:r>
      <w:r w:rsidR="00ED1136" w:rsidRPr="00684C1A">
        <w:rPr>
          <w:b/>
          <w:sz w:val="24"/>
          <w:szCs w:val="24"/>
        </w:rPr>
        <w:t>ED</w:t>
      </w:r>
      <w:r w:rsidR="00684C1A" w:rsidRPr="00684C1A">
        <w:rPr>
          <w:b/>
          <w:sz w:val="24"/>
          <w:szCs w:val="24"/>
        </w:rPr>
        <w:t>F -</w:t>
      </w:r>
      <w:r w:rsidR="00D10399" w:rsidRPr="00684C1A">
        <w:rPr>
          <w:b/>
          <w:sz w:val="28"/>
        </w:rPr>
        <w:t xml:space="preserve"> </w:t>
      </w:r>
      <w:r w:rsidR="00BF49C9" w:rsidRPr="00684C1A">
        <w:rPr>
          <w:b/>
          <w:szCs w:val="24"/>
        </w:rPr>
        <w:t>Service : Action Énergétique Territoriale/ Département </w:t>
      </w:r>
      <w:r w:rsidR="00B13331" w:rsidRPr="00684C1A">
        <w:rPr>
          <w:b/>
          <w:szCs w:val="24"/>
        </w:rPr>
        <w:t xml:space="preserve">: </w:t>
      </w:r>
      <w:r w:rsidR="00B13331">
        <w:rPr>
          <w:b/>
          <w:szCs w:val="24"/>
        </w:rPr>
        <w:t xml:space="preserve">Les </w:t>
      </w:r>
      <w:r w:rsidR="00BF49C9" w:rsidRPr="00684C1A">
        <w:rPr>
          <w:b/>
          <w:szCs w:val="24"/>
        </w:rPr>
        <w:t>Entreprises Locales de</w:t>
      </w:r>
      <w:r w:rsidR="001843B6">
        <w:rPr>
          <w:b/>
          <w:szCs w:val="24"/>
        </w:rPr>
        <w:t xml:space="preserve"> </w:t>
      </w:r>
      <w:r w:rsidR="00BF49C9" w:rsidRPr="00684C1A">
        <w:rPr>
          <w:b/>
          <w:szCs w:val="24"/>
        </w:rPr>
        <w:t>Distribution</w:t>
      </w:r>
      <w:r w:rsidR="00B13331">
        <w:rPr>
          <w:b/>
          <w:szCs w:val="24"/>
        </w:rPr>
        <w:t xml:space="preserve"> d’électricité et de gaz</w:t>
      </w:r>
      <w:r w:rsidR="00BF49C9" w:rsidRPr="00684C1A">
        <w:rPr>
          <w:b/>
          <w:szCs w:val="24"/>
        </w:rPr>
        <w:t> </w:t>
      </w:r>
      <w:r w:rsidR="00684C1A" w:rsidRPr="00684C1A">
        <w:rPr>
          <w:b/>
          <w:sz w:val="24"/>
          <w:szCs w:val="24"/>
        </w:rPr>
        <w:t>– Paris La Défense</w:t>
      </w:r>
      <w:r w:rsidR="00684C1A" w:rsidRPr="00BF49C9">
        <w:rPr>
          <w:b/>
        </w:rPr>
        <w:t xml:space="preserve">  </w:t>
      </w:r>
      <w:r w:rsidR="001843B6">
        <w:rPr>
          <w:b/>
        </w:rPr>
        <w:t xml:space="preserve">            </w:t>
      </w:r>
      <w:r w:rsidR="001843B6" w:rsidRPr="001843B6">
        <w:rPr>
          <w:b/>
          <w:sz w:val="8"/>
          <w:szCs w:val="8"/>
        </w:rPr>
        <w:t xml:space="preserve">                     </w:t>
      </w:r>
    </w:p>
    <w:p w:rsidR="00E13568" w:rsidRPr="00E13568" w:rsidRDefault="00E13568" w:rsidP="00E13568">
      <w:pPr>
        <w:spacing w:after="0" w:line="240" w:lineRule="auto"/>
        <w:ind w:left="720" w:right="-426"/>
        <w:jc w:val="both"/>
        <w:rPr>
          <w:b/>
          <w:bCs/>
          <w:sz w:val="8"/>
        </w:rPr>
      </w:pPr>
    </w:p>
    <w:p w:rsidR="007849C6" w:rsidRPr="00FA7774" w:rsidRDefault="00E13568" w:rsidP="00E13568">
      <w:pPr>
        <w:tabs>
          <w:tab w:val="left" w:pos="1134"/>
        </w:tabs>
        <w:spacing w:after="0" w:line="240" w:lineRule="auto"/>
        <w:ind w:left="1134" w:right="-426"/>
        <w:jc w:val="both"/>
        <w:rPr>
          <w:bCs/>
        </w:rPr>
      </w:pPr>
      <w:r>
        <w:rPr>
          <w:b/>
          <w:bCs/>
        </w:rPr>
        <w:t>-</w:t>
      </w:r>
      <w:r w:rsidR="00DF3989" w:rsidRPr="00FA7774">
        <w:rPr>
          <w:b/>
          <w:bCs/>
        </w:rPr>
        <w:t>Gestion de projet</w:t>
      </w:r>
      <w:r w:rsidR="00DF3989" w:rsidRPr="00FA7774">
        <w:rPr>
          <w:bCs/>
        </w:rPr>
        <w:t xml:space="preserve"> </w:t>
      </w:r>
    </w:p>
    <w:p w:rsidR="007849C6" w:rsidRPr="00E13568" w:rsidRDefault="00DF3989" w:rsidP="00E13568">
      <w:pPr>
        <w:pStyle w:val="Paragraphedeliste"/>
        <w:numPr>
          <w:ilvl w:val="0"/>
          <w:numId w:val="14"/>
        </w:numPr>
        <w:tabs>
          <w:tab w:val="clear" w:pos="1854"/>
          <w:tab w:val="left" w:pos="1134"/>
          <w:tab w:val="num" w:pos="1560"/>
        </w:tabs>
        <w:spacing w:after="0" w:line="240" w:lineRule="auto"/>
        <w:ind w:left="1418" w:right="-426" w:hanging="142"/>
        <w:jc w:val="both"/>
        <w:rPr>
          <w:bCs/>
          <w:sz w:val="20"/>
        </w:rPr>
      </w:pPr>
      <w:r w:rsidRPr="00E13568">
        <w:rPr>
          <w:bCs/>
          <w:sz w:val="20"/>
        </w:rPr>
        <w:t xml:space="preserve">Mise en place d’un outil automatisé d’intégration et de représentation des données à forte volumétrie </w:t>
      </w:r>
      <w:r w:rsidRPr="00E13568">
        <w:sym w:font="Wingdings" w:char="00E0"/>
      </w:r>
      <w:r w:rsidRPr="00E13568">
        <w:rPr>
          <w:bCs/>
          <w:sz w:val="20"/>
        </w:rPr>
        <w:t xml:space="preserve"> Economie de 18k€/an</w:t>
      </w:r>
    </w:p>
    <w:p w:rsidR="007849C6" w:rsidRPr="00E13568" w:rsidRDefault="00DF3989" w:rsidP="00E13568">
      <w:pPr>
        <w:pStyle w:val="Paragraphedeliste"/>
        <w:numPr>
          <w:ilvl w:val="0"/>
          <w:numId w:val="14"/>
        </w:numPr>
        <w:tabs>
          <w:tab w:val="clear" w:pos="1854"/>
          <w:tab w:val="left" w:pos="1134"/>
          <w:tab w:val="num" w:pos="1560"/>
        </w:tabs>
        <w:spacing w:after="0" w:line="240" w:lineRule="auto"/>
        <w:ind w:left="1418" w:right="-426" w:hanging="142"/>
        <w:jc w:val="both"/>
        <w:rPr>
          <w:bCs/>
          <w:sz w:val="20"/>
        </w:rPr>
      </w:pPr>
      <w:r w:rsidRPr="00E13568">
        <w:rPr>
          <w:bCs/>
          <w:sz w:val="20"/>
        </w:rPr>
        <w:t xml:space="preserve">Évolution du plan de charge du département face aux évolutions législatives et réglementaires ET au renouvellement de l’équipe </w:t>
      </w:r>
    </w:p>
    <w:p w:rsidR="007849C6" w:rsidRPr="00E13568" w:rsidRDefault="00DF3989" w:rsidP="00E13568">
      <w:pPr>
        <w:pStyle w:val="Paragraphedeliste"/>
        <w:numPr>
          <w:ilvl w:val="0"/>
          <w:numId w:val="14"/>
        </w:numPr>
        <w:tabs>
          <w:tab w:val="clear" w:pos="1854"/>
          <w:tab w:val="left" w:pos="1134"/>
          <w:tab w:val="num" w:pos="1560"/>
        </w:tabs>
        <w:spacing w:after="0" w:line="240" w:lineRule="auto"/>
        <w:ind w:left="1418" w:right="-426" w:hanging="142"/>
        <w:jc w:val="both"/>
        <w:rPr>
          <w:bCs/>
          <w:sz w:val="20"/>
        </w:rPr>
      </w:pPr>
      <w:r w:rsidRPr="00E13568">
        <w:rPr>
          <w:bCs/>
          <w:sz w:val="20"/>
        </w:rPr>
        <w:t xml:space="preserve">Développement des outils et méthodes de pilotage </w:t>
      </w:r>
      <w:r w:rsidR="00E13568">
        <w:rPr>
          <w:bCs/>
          <w:sz w:val="20"/>
        </w:rPr>
        <w:t>(</w:t>
      </w:r>
      <w:r w:rsidRPr="00E13568">
        <w:rPr>
          <w:bCs/>
          <w:sz w:val="20"/>
        </w:rPr>
        <w:t>processus qualité</w:t>
      </w:r>
      <w:r w:rsidR="00E13568">
        <w:rPr>
          <w:bCs/>
          <w:sz w:val="20"/>
        </w:rPr>
        <w:t>)</w:t>
      </w:r>
      <w:r w:rsidRPr="00E13568">
        <w:rPr>
          <w:bCs/>
          <w:sz w:val="20"/>
        </w:rPr>
        <w:t xml:space="preserve"> </w:t>
      </w:r>
    </w:p>
    <w:p w:rsidR="007849C6" w:rsidRPr="00E13568" w:rsidRDefault="00DF3989" w:rsidP="00E13568">
      <w:pPr>
        <w:pStyle w:val="Paragraphedeliste"/>
        <w:numPr>
          <w:ilvl w:val="0"/>
          <w:numId w:val="14"/>
        </w:numPr>
        <w:tabs>
          <w:tab w:val="clear" w:pos="1854"/>
          <w:tab w:val="left" w:pos="1134"/>
          <w:tab w:val="num" w:pos="1560"/>
        </w:tabs>
        <w:spacing w:after="0" w:line="240" w:lineRule="auto"/>
        <w:ind w:left="1418" w:right="-426" w:hanging="142"/>
        <w:jc w:val="both"/>
        <w:rPr>
          <w:bCs/>
          <w:sz w:val="20"/>
        </w:rPr>
      </w:pPr>
      <w:r w:rsidRPr="00E13568">
        <w:rPr>
          <w:bCs/>
          <w:sz w:val="20"/>
        </w:rPr>
        <w:t>Travaux sur les problématiques liées aux mécanismes de marché</w:t>
      </w:r>
    </w:p>
    <w:p w:rsidR="007849C6" w:rsidRPr="00E13568" w:rsidRDefault="00DF3989" w:rsidP="00E13568">
      <w:pPr>
        <w:pStyle w:val="Paragraphedeliste"/>
        <w:numPr>
          <w:ilvl w:val="0"/>
          <w:numId w:val="14"/>
        </w:numPr>
        <w:tabs>
          <w:tab w:val="clear" w:pos="1854"/>
          <w:tab w:val="left" w:pos="1134"/>
          <w:tab w:val="num" w:pos="1560"/>
        </w:tabs>
        <w:spacing w:after="0" w:line="240" w:lineRule="auto"/>
        <w:ind w:left="1418" w:right="-426" w:hanging="142"/>
        <w:jc w:val="both"/>
        <w:rPr>
          <w:bCs/>
          <w:sz w:val="20"/>
        </w:rPr>
      </w:pPr>
      <w:r w:rsidRPr="00E13568">
        <w:rPr>
          <w:bCs/>
          <w:sz w:val="20"/>
        </w:rPr>
        <w:t>Traitement et exploitation de données (</w:t>
      </w:r>
      <w:r w:rsidR="00E13568" w:rsidRPr="00E13568">
        <w:rPr>
          <w:bCs/>
          <w:sz w:val="20"/>
        </w:rPr>
        <w:t>périmètres</w:t>
      </w:r>
      <w:r w:rsidR="00E13568">
        <w:rPr>
          <w:bCs/>
          <w:sz w:val="20"/>
        </w:rPr>
        <w:t>,</w:t>
      </w:r>
      <w:r w:rsidRPr="00E13568">
        <w:rPr>
          <w:bCs/>
          <w:sz w:val="20"/>
        </w:rPr>
        <w:t xml:space="preserve"> appels d’offres)</w:t>
      </w:r>
    </w:p>
    <w:p w:rsidR="007849C6" w:rsidRPr="00E13568" w:rsidRDefault="00DF3989" w:rsidP="00E13568">
      <w:pPr>
        <w:pStyle w:val="Paragraphedeliste"/>
        <w:numPr>
          <w:ilvl w:val="0"/>
          <w:numId w:val="14"/>
        </w:numPr>
        <w:tabs>
          <w:tab w:val="clear" w:pos="1854"/>
          <w:tab w:val="left" w:pos="1134"/>
          <w:tab w:val="num" w:pos="1560"/>
        </w:tabs>
        <w:spacing w:after="0" w:line="240" w:lineRule="auto"/>
        <w:ind w:left="1418" w:right="-426" w:hanging="142"/>
        <w:jc w:val="both"/>
        <w:rPr>
          <w:bCs/>
          <w:sz w:val="20"/>
        </w:rPr>
      </w:pPr>
      <w:r w:rsidRPr="00E13568">
        <w:rPr>
          <w:bCs/>
          <w:sz w:val="20"/>
        </w:rPr>
        <w:t>Rédaction</w:t>
      </w:r>
      <w:r w:rsidR="007632D0">
        <w:rPr>
          <w:bCs/>
          <w:sz w:val="20"/>
        </w:rPr>
        <w:t xml:space="preserve"> de rapport et</w:t>
      </w:r>
      <w:r w:rsidRPr="00E13568">
        <w:rPr>
          <w:bCs/>
          <w:sz w:val="20"/>
        </w:rPr>
        <w:t xml:space="preserve"> d’éléments de langage </w:t>
      </w:r>
    </w:p>
    <w:p w:rsidR="007849C6" w:rsidRPr="00FA7774" w:rsidRDefault="00E13568" w:rsidP="00E13568">
      <w:pPr>
        <w:spacing w:after="0" w:line="240" w:lineRule="auto"/>
        <w:ind w:left="1134" w:right="-426"/>
        <w:jc w:val="both"/>
        <w:rPr>
          <w:bCs/>
        </w:rPr>
      </w:pPr>
      <w:r>
        <w:rPr>
          <w:b/>
          <w:bCs/>
        </w:rPr>
        <w:t>-</w:t>
      </w:r>
      <w:r w:rsidR="00DF3989" w:rsidRPr="00FA7774">
        <w:rPr>
          <w:b/>
          <w:bCs/>
        </w:rPr>
        <w:t xml:space="preserve"> Gestion de clients grands comptes</w:t>
      </w:r>
      <w:r w:rsidR="00DF3989" w:rsidRPr="00FA7774">
        <w:rPr>
          <w:bCs/>
        </w:rPr>
        <w:t xml:space="preserve"> </w:t>
      </w:r>
    </w:p>
    <w:p w:rsidR="007849C6" w:rsidRPr="00E13568" w:rsidRDefault="00DF3989" w:rsidP="00E13568">
      <w:pPr>
        <w:pStyle w:val="Paragraphedeliste"/>
        <w:numPr>
          <w:ilvl w:val="0"/>
          <w:numId w:val="15"/>
        </w:numPr>
        <w:spacing w:after="0" w:line="240" w:lineRule="auto"/>
        <w:ind w:left="1418" w:right="-426" w:hanging="142"/>
        <w:jc w:val="both"/>
        <w:rPr>
          <w:bCs/>
          <w:sz w:val="20"/>
        </w:rPr>
      </w:pPr>
      <w:r w:rsidRPr="00E13568">
        <w:rPr>
          <w:bCs/>
          <w:sz w:val="20"/>
        </w:rPr>
        <w:t>Animation commerciale autour du contrat de fourniture d’électricité: gestion des contrats, étude tarifaire, étude énergétique, mise en place des évolutions réglementaires, montage d’offre</w:t>
      </w:r>
    </w:p>
    <w:p w:rsidR="007849C6" w:rsidRPr="00E13568" w:rsidRDefault="00DF3989" w:rsidP="00E13568">
      <w:pPr>
        <w:pStyle w:val="Paragraphedeliste"/>
        <w:numPr>
          <w:ilvl w:val="0"/>
          <w:numId w:val="15"/>
        </w:numPr>
        <w:spacing w:after="0" w:line="240" w:lineRule="auto"/>
        <w:ind w:left="1418" w:right="-426" w:hanging="142"/>
        <w:jc w:val="both"/>
        <w:rPr>
          <w:bCs/>
          <w:sz w:val="20"/>
        </w:rPr>
      </w:pPr>
      <w:r w:rsidRPr="00E13568">
        <w:rPr>
          <w:bCs/>
          <w:sz w:val="20"/>
        </w:rPr>
        <w:t xml:space="preserve">Participation à l'optimisation des conditions de réussite des négociations commerciales </w:t>
      </w:r>
    </w:p>
    <w:p w:rsidR="00FA7774" w:rsidRDefault="00FA7774" w:rsidP="00C81936">
      <w:pPr>
        <w:spacing w:after="0" w:line="240" w:lineRule="auto"/>
        <w:ind w:left="1134" w:right="-426"/>
        <w:jc w:val="both"/>
        <w:rPr>
          <w:bCs/>
        </w:rPr>
      </w:pPr>
    </w:p>
    <w:p w:rsidR="00E507DB" w:rsidRDefault="00E507DB" w:rsidP="00684C1A">
      <w:pPr>
        <w:spacing w:after="0" w:line="240" w:lineRule="auto"/>
        <w:ind w:left="-851" w:right="-285"/>
        <w:rPr>
          <w:rStyle w:val="hps"/>
          <w:rFonts w:cs="Times New Roman"/>
          <w:color w:val="222222"/>
        </w:rPr>
      </w:pPr>
      <w:r>
        <w:rPr>
          <w:rFonts w:asciiTheme="majorHAnsi" w:hAnsiTheme="majorHAnsi"/>
          <w:b/>
          <w:color w:val="632423" w:themeColor="accent2" w:themeShade="80"/>
          <w:sz w:val="20"/>
        </w:rPr>
        <w:t>09</w:t>
      </w:r>
      <w:r w:rsidRPr="00977871">
        <w:rPr>
          <w:rFonts w:asciiTheme="majorHAnsi" w:hAnsiTheme="majorHAnsi"/>
          <w:b/>
          <w:color w:val="632423" w:themeColor="accent2" w:themeShade="80"/>
          <w:sz w:val="20"/>
        </w:rPr>
        <w:t>/</w:t>
      </w:r>
      <w:r>
        <w:rPr>
          <w:rFonts w:asciiTheme="majorHAnsi" w:hAnsiTheme="majorHAnsi"/>
          <w:b/>
          <w:color w:val="632423" w:themeColor="accent2" w:themeShade="80"/>
          <w:sz w:val="20"/>
        </w:rPr>
        <w:t>2014</w:t>
      </w:r>
      <w:r w:rsidRPr="00977871">
        <w:rPr>
          <w:rFonts w:asciiTheme="majorHAnsi" w:hAnsiTheme="majorHAnsi"/>
          <w:b/>
          <w:color w:val="632423" w:themeColor="accent2" w:themeShade="80"/>
          <w:sz w:val="20"/>
        </w:rPr>
        <w:t xml:space="preserve"> - </w:t>
      </w:r>
      <w:r w:rsidR="00B77740">
        <w:rPr>
          <w:rFonts w:asciiTheme="majorHAnsi" w:hAnsiTheme="majorHAnsi"/>
          <w:b/>
          <w:color w:val="632423" w:themeColor="accent2" w:themeShade="80"/>
          <w:sz w:val="20"/>
        </w:rPr>
        <w:t>12</w:t>
      </w:r>
      <w:r w:rsidRPr="00977871">
        <w:rPr>
          <w:rFonts w:asciiTheme="majorHAnsi" w:hAnsiTheme="majorHAnsi"/>
          <w:b/>
          <w:color w:val="632423" w:themeColor="accent2" w:themeShade="80"/>
          <w:sz w:val="20"/>
        </w:rPr>
        <w:t>/</w:t>
      </w:r>
      <w:r>
        <w:rPr>
          <w:rFonts w:asciiTheme="majorHAnsi" w:hAnsiTheme="majorHAnsi"/>
          <w:b/>
          <w:color w:val="632423" w:themeColor="accent2" w:themeShade="80"/>
          <w:sz w:val="20"/>
        </w:rPr>
        <w:t>2014</w:t>
      </w:r>
      <w:r w:rsidRPr="00977871">
        <w:rPr>
          <w:rFonts w:asciiTheme="majorHAnsi" w:hAnsiTheme="majorHAnsi"/>
          <w:b/>
          <w:color w:val="632423" w:themeColor="accent2" w:themeShade="80"/>
          <w:sz w:val="20"/>
        </w:rPr>
        <w:t xml:space="preserve">  </w:t>
      </w:r>
      <w:r w:rsidRPr="00951C9F">
        <w:rPr>
          <w:rFonts w:asciiTheme="majorHAnsi" w:hAnsiTheme="majorHAnsi"/>
          <w:b/>
          <w:color w:val="632423" w:themeColor="accent2" w:themeShade="80"/>
        </w:rPr>
        <w:t xml:space="preserve">  </w:t>
      </w:r>
      <w:r>
        <w:rPr>
          <w:rStyle w:val="hps"/>
          <w:rFonts w:cs="Times New Roman"/>
          <w:b/>
          <w:color w:val="222222"/>
          <w:sz w:val="24"/>
          <w:szCs w:val="24"/>
        </w:rPr>
        <w:t>U</w:t>
      </w:r>
      <w:r w:rsidR="001843B6">
        <w:rPr>
          <w:rStyle w:val="hps"/>
          <w:rFonts w:cs="Times New Roman"/>
          <w:b/>
          <w:color w:val="222222"/>
          <w:sz w:val="24"/>
          <w:szCs w:val="24"/>
        </w:rPr>
        <w:t xml:space="preserve">NIVERSITE DIDEROT </w:t>
      </w:r>
      <w:r w:rsidR="001843B6" w:rsidRPr="00684C1A">
        <w:rPr>
          <w:rStyle w:val="hps"/>
          <w:rFonts w:cs="Times New Roman"/>
          <w:b/>
          <w:color w:val="222222"/>
          <w:sz w:val="24"/>
          <w:szCs w:val="24"/>
        </w:rPr>
        <w:t xml:space="preserve">PARIS 7 </w:t>
      </w:r>
      <w:r w:rsidR="00684C1A" w:rsidRPr="00684C1A">
        <w:rPr>
          <w:rStyle w:val="hps"/>
          <w:rFonts w:cs="Times New Roman"/>
          <w:b/>
          <w:color w:val="222222"/>
        </w:rPr>
        <w:t>-</w:t>
      </w:r>
      <w:r w:rsidR="00684C1A" w:rsidRPr="00684C1A">
        <w:rPr>
          <w:rStyle w:val="hps"/>
          <w:rFonts w:cs="Times New Roman"/>
          <w:b/>
          <w:bCs/>
          <w:color w:val="222222"/>
          <w:sz w:val="24"/>
          <w:szCs w:val="24"/>
        </w:rPr>
        <w:t xml:space="preserve"> </w:t>
      </w:r>
      <w:r w:rsidR="00684C1A" w:rsidRPr="00684C1A">
        <w:rPr>
          <w:rStyle w:val="hps"/>
          <w:rFonts w:cs="Times New Roman"/>
          <w:b/>
          <w:bCs/>
          <w:color w:val="222222"/>
          <w:szCs w:val="24"/>
        </w:rPr>
        <w:t>Laboratoire Interdisciplinaire des Énergies de Demain</w:t>
      </w:r>
      <w:r w:rsidR="00684C1A" w:rsidRPr="00684C1A">
        <w:rPr>
          <w:rStyle w:val="hps"/>
          <w:rFonts w:cs="Times New Roman"/>
          <w:b/>
          <w:bCs/>
          <w:color w:val="222222"/>
          <w:sz w:val="24"/>
          <w:szCs w:val="24"/>
        </w:rPr>
        <w:t>-</w:t>
      </w:r>
      <w:r w:rsidRPr="00684C1A">
        <w:rPr>
          <w:rStyle w:val="hps"/>
          <w:rFonts w:cs="Times New Roman"/>
          <w:b/>
          <w:color w:val="222222"/>
        </w:rPr>
        <w:t xml:space="preserve"> </w:t>
      </w:r>
      <w:r w:rsidRPr="001843B6">
        <w:rPr>
          <w:rStyle w:val="hps"/>
          <w:rFonts w:cs="Times New Roman"/>
          <w:b/>
          <w:color w:val="222222"/>
          <w:sz w:val="24"/>
        </w:rPr>
        <w:t>Paris</w:t>
      </w:r>
      <w:r w:rsidRPr="001843B6">
        <w:rPr>
          <w:rStyle w:val="hps"/>
          <w:rFonts w:cs="Times New Roman"/>
          <w:color w:val="222222"/>
          <w:sz w:val="24"/>
        </w:rPr>
        <w:t xml:space="preserve"> </w:t>
      </w:r>
      <w:r>
        <w:rPr>
          <w:rStyle w:val="hps"/>
          <w:rFonts w:cs="Times New Roman"/>
          <w:color w:val="222222"/>
        </w:rPr>
        <w:t xml:space="preserve"> </w:t>
      </w:r>
    </w:p>
    <w:p w:rsidR="00BF49C9" w:rsidRPr="00684C1A" w:rsidRDefault="00684C1A" w:rsidP="00684C1A">
      <w:pPr>
        <w:autoSpaceDE w:val="0"/>
        <w:autoSpaceDN w:val="0"/>
        <w:adjustRightInd w:val="0"/>
        <w:spacing w:after="0" w:line="240" w:lineRule="auto"/>
        <w:ind w:left="1276" w:right="141"/>
        <w:jc w:val="both"/>
        <w:rPr>
          <w:rFonts w:cstheme="minorHAnsi"/>
          <w:b/>
          <w:color w:val="000000"/>
          <w:sz w:val="2"/>
          <w:szCs w:val="24"/>
        </w:rPr>
      </w:pPr>
      <w:r>
        <w:rPr>
          <w:rStyle w:val="lev"/>
          <w:rFonts w:cstheme="minorHAnsi"/>
          <w:b w:val="0"/>
          <w:color w:val="000000"/>
        </w:rPr>
        <w:t xml:space="preserve"> </w:t>
      </w:r>
    </w:p>
    <w:p w:rsidR="00684C1A" w:rsidRPr="00B406D2" w:rsidRDefault="00684C1A" w:rsidP="00684C1A">
      <w:pPr>
        <w:autoSpaceDE w:val="0"/>
        <w:autoSpaceDN w:val="0"/>
        <w:adjustRightInd w:val="0"/>
        <w:spacing w:after="0" w:line="240" w:lineRule="auto"/>
        <w:ind w:left="1276" w:right="141"/>
        <w:jc w:val="both"/>
        <w:rPr>
          <w:rFonts w:cstheme="minorHAnsi"/>
          <w:b/>
          <w:color w:val="000000"/>
          <w:sz w:val="8"/>
          <w:szCs w:val="4"/>
        </w:rPr>
      </w:pPr>
    </w:p>
    <w:p w:rsidR="00E507DB" w:rsidRPr="001843B6" w:rsidRDefault="00684C1A" w:rsidP="00684C1A">
      <w:pPr>
        <w:autoSpaceDE w:val="0"/>
        <w:autoSpaceDN w:val="0"/>
        <w:adjustRightInd w:val="0"/>
        <w:spacing w:after="0" w:line="240" w:lineRule="auto"/>
        <w:ind w:right="141"/>
        <w:jc w:val="both"/>
      </w:pPr>
      <w:r>
        <w:rPr>
          <w:rFonts w:cstheme="minorHAnsi"/>
          <w:b/>
        </w:rPr>
        <w:t xml:space="preserve">                       </w:t>
      </w:r>
      <w:r w:rsidR="003352F0" w:rsidRPr="001843B6">
        <w:rPr>
          <w:rFonts w:cstheme="minorHAnsi"/>
        </w:rPr>
        <w:t>Stag</w:t>
      </w:r>
      <w:r w:rsidR="007D5C62" w:rsidRPr="001843B6">
        <w:rPr>
          <w:rFonts w:cstheme="minorHAnsi"/>
        </w:rPr>
        <w:t>e</w:t>
      </w:r>
      <w:r w:rsidR="001D0EAF">
        <w:rPr>
          <w:rFonts w:cstheme="minorHAnsi"/>
        </w:rPr>
        <w:t xml:space="preserve"> de recherche</w:t>
      </w:r>
      <w:r w:rsidR="001D0EAF" w:rsidRPr="001843B6">
        <w:rPr>
          <w:rFonts w:cstheme="minorHAnsi"/>
        </w:rPr>
        <w:t>-</w:t>
      </w:r>
      <w:r w:rsidR="003352F0" w:rsidRPr="001843B6">
        <w:rPr>
          <w:rFonts w:cstheme="minorHAnsi"/>
        </w:rPr>
        <w:t xml:space="preserve"> Les</w:t>
      </w:r>
      <w:r w:rsidR="00D474F6" w:rsidRPr="001843B6">
        <w:rPr>
          <w:rFonts w:cstheme="minorHAnsi"/>
        </w:rPr>
        <w:t xml:space="preserve"> b</w:t>
      </w:r>
      <w:r w:rsidR="00E507DB" w:rsidRPr="001843B6">
        <w:rPr>
          <w:rFonts w:cstheme="minorHAnsi"/>
        </w:rPr>
        <w:t>iocarburant</w:t>
      </w:r>
      <w:r w:rsidR="00D474F6" w:rsidRPr="001843B6">
        <w:rPr>
          <w:rFonts w:cstheme="minorHAnsi"/>
        </w:rPr>
        <w:t>s</w:t>
      </w:r>
      <w:r w:rsidR="00E507DB" w:rsidRPr="001843B6">
        <w:rPr>
          <w:rFonts w:cstheme="minorHAnsi"/>
        </w:rPr>
        <w:t> : suspensions de</w:t>
      </w:r>
      <w:r w:rsidR="00E507DB" w:rsidRPr="001843B6">
        <w:t xml:space="preserve"> cyanobactéries sous écoulement</w:t>
      </w:r>
      <w:r w:rsidR="003352F0" w:rsidRPr="001843B6">
        <w:t xml:space="preserve"> </w:t>
      </w:r>
    </w:p>
    <w:p w:rsidR="003352F0" w:rsidRPr="00E13568" w:rsidRDefault="00E13568" w:rsidP="00B406D2">
      <w:pPr>
        <w:pStyle w:val="Paragraphedeliste"/>
        <w:numPr>
          <w:ilvl w:val="0"/>
          <w:numId w:val="5"/>
        </w:numPr>
        <w:spacing w:after="0" w:line="240" w:lineRule="auto"/>
        <w:ind w:left="1418" w:hanging="142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Culture d’une suspension / </w:t>
      </w:r>
      <w:r w:rsidR="003352F0" w:rsidRPr="00E13568">
        <w:rPr>
          <w:rFonts w:ascii="Calibri" w:eastAsia="Calibri" w:hAnsi="Calibri" w:cs="Times New Roman"/>
          <w:sz w:val="20"/>
        </w:rPr>
        <w:t>Mesures rhéologiques</w:t>
      </w:r>
      <w:r>
        <w:rPr>
          <w:rFonts w:ascii="Calibri" w:eastAsia="Calibri" w:hAnsi="Calibri" w:cs="Times New Roman"/>
          <w:sz w:val="20"/>
        </w:rPr>
        <w:t xml:space="preserve"> / </w:t>
      </w:r>
      <w:r w:rsidR="003352F0" w:rsidRPr="00E13568">
        <w:rPr>
          <w:rFonts w:ascii="Calibri" w:eastAsia="Calibri" w:hAnsi="Calibri" w:cs="Times New Roman"/>
          <w:sz w:val="20"/>
        </w:rPr>
        <w:t xml:space="preserve">Traitement de données et analyse </w:t>
      </w:r>
    </w:p>
    <w:p w:rsidR="00982441" w:rsidRPr="00B406D2" w:rsidRDefault="00982441" w:rsidP="00E507DB">
      <w:pPr>
        <w:spacing w:after="0"/>
        <w:ind w:left="565" w:right="-285" w:firstLine="851"/>
        <w:rPr>
          <w:rFonts w:cs="Times New Roman"/>
          <w:color w:val="222222"/>
          <w:sz w:val="14"/>
          <w:szCs w:val="12"/>
        </w:rPr>
      </w:pPr>
    </w:p>
    <w:p w:rsidR="00E507DB" w:rsidRDefault="00E507DB" w:rsidP="00684C1A">
      <w:pPr>
        <w:spacing w:after="0" w:line="240" w:lineRule="auto"/>
        <w:ind w:left="-851"/>
        <w:rPr>
          <w:b/>
        </w:rPr>
      </w:pPr>
      <w:r w:rsidRPr="00E507DB">
        <w:rPr>
          <w:rFonts w:asciiTheme="majorHAnsi" w:hAnsiTheme="majorHAnsi"/>
          <w:b/>
          <w:color w:val="632423" w:themeColor="accent2" w:themeShade="80"/>
          <w:sz w:val="20"/>
        </w:rPr>
        <w:t xml:space="preserve">05/2014 - 08/2014  </w:t>
      </w:r>
      <w:r w:rsidR="00B406D2">
        <w:rPr>
          <w:rFonts w:asciiTheme="majorHAnsi" w:hAnsiTheme="majorHAnsi"/>
          <w:b/>
          <w:color w:val="632423" w:themeColor="accent2" w:themeShade="80"/>
        </w:rPr>
        <w:t xml:space="preserve"> </w:t>
      </w:r>
      <w:r w:rsidRPr="00E507DB">
        <w:rPr>
          <w:rFonts w:asciiTheme="majorHAnsi" w:hAnsiTheme="majorHAnsi"/>
          <w:b/>
          <w:color w:val="632423" w:themeColor="accent2" w:themeShade="80"/>
        </w:rPr>
        <w:t xml:space="preserve"> </w:t>
      </w:r>
      <w:r w:rsidR="001843B6" w:rsidRPr="00E507DB">
        <w:rPr>
          <w:rStyle w:val="hps"/>
          <w:rFonts w:cs="Times New Roman"/>
          <w:b/>
          <w:color w:val="222222"/>
          <w:sz w:val="24"/>
          <w:szCs w:val="24"/>
        </w:rPr>
        <w:t xml:space="preserve">EDF TRADING LONDON </w:t>
      </w:r>
      <w:r w:rsidRPr="00E507DB">
        <w:rPr>
          <w:sz w:val="24"/>
          <w:szCs w:val="24"/>
        </w:rPr>
        <w:t xml:space="preserve">– </w:t>
      </w:r>
      <w:r w:rsidR="00684C1A">
        <w:rPr>
          <w:b/>
        </w:rPr>
        <w:t>Département : Produits Dérivés</w:t>
      </w:r>
      <w:r w:rsidR="00982441" w:rsidRPr="00684C1A">
        <w:rPr>
          <w:b/>
        </w:rPr>
        <w:t xml:space="preserve"> </w:t>
      </w:r>
      <w:r w:rsidR="00684C1A">
        <w:rPr>
          <w:b/>
        </w:rPr>
        <w:t>–</w:t>
      </w:r>
      <w:r w:rsidRPr="001843B6">
        <w:rPr>
          <w:b/>
          <w:sz w:val="24"/>
        </w:rPr>
        <w:t xml:space="preserve"> Londres</w:t>
      </w:r>
    </w:p>
    <w:p w:rsidR="00684C1A" w:rsidRPr="001843B6" w:rsidRDefault="00684C1A" w:rsidP="00684C1A">
      <w:pPr>
        <w:spacing w:after="0" w:line="240" w:lineRule="auto"/>
        <w:ind w:left="-851"/>
        <w:rPr>
          <w:rStyle w:val="hps"/>
          <w:rFonts w:cs="Times New Roman"/>
          <w:color w:val="222222"/>
          <w:sz w:val="4"/>
          <w:szCs w:val="4"/>
        </w:rPr>
      </w:pPr>
    </w:p>
    <w:p w:rsidR="006723E1" w:rsidRPr="004D4923" w:rsidRDefault="00E507DB" w:rsidP="004D4923">
      <w:pPr>
        <w:spacing w:after="0" w:line="240" w:lineRule="auto"/>
        <w:ind w:left="1134" w:right="-426"/>
        <w:rPr>
          <w:rStyle w:val="hps"/>
          <w:rFonts w:asciiTheme="majorHAnsi" w:hAnsiTheme="majorHAnsi"/>
          <w:color w:val="632423" w:themeColor="accent2" w:themeShade="80"/>
          <w:sz w:val="20"/>
        </w:rPr>
      </w:pPr>
      <w:r w:rsidRPr="001843B6">
        <w:t>Stage</w:t>
      </w:r>
      <w:r w:rsidR="001D0EAF">
        <w:t xml:space="preserve"> à l’étranger</w:t>
      </w:r>
      <w:r w:rsidR="00684C1A" w:rsidRPr="001843B6">
        <w:t> </w:t>
      </w:r>
      <w:r w:rsidR="001843B6" w:rsidRPr="001843B6">
        <w:t>-</w:t>
      </w:r>
      <w:r w:rsidR="00684C1A" w:rsidRPr="001843B6">
        <w:t xml:space="preserve"> </w:t>
      </w:r>
      <w:r w:rsidR="00510544" w:rsidRPr="001843B6">
        <w:t>Appui</w:t>
      </w:r>
      <w:r w:rsidRPr="001843B6">
        <w:t xml:space="preserve"> aux traders gaz Europe</w:t>
      </w:r>
      <w:r w:rsidR="006723E1" w:rsidRPr="004D4923">
        <w:rPr>
          <w:rStyle w:val="hps"/>
          <w:rFonts w:cs="Times New Roman"/>
          <w:sz w:val="20"/>
          <w:szCs w:val="20"/>
        </w:rPr>
        <w:t xml:space="preserve"> </w:t>
      </w:r>
    </w:p>
    <w:p w:rsidR="00E507DB" w:rsidRPr="001843B6" w:rsidRDefault="00324F98" w:rsidP="00B406D2">
      <w:pPr>
        <w:pStyle w:val="Paragraphedeliste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142"/>
        <w:jc w:val="both"/>
        <w:rPr>
          <w:rStyle w:val="hps"/>
          <w:rFonts w:cs="Times New Roman"/>
          <w:sz w:val="20"/>
          <w:szCs w:val="20"/>
        </w:rPr>
      </w:pPr>
      <w:r w:rsidRPr="001843B6">
        <w:rPr>
          <w:rStyle w:val="hps"/>
          <w:rFonts w:cs="Times New Roman"/>
          <w:sz w:val="20"/>
          <w:szCs w:val="20"/>
        </w:rPr>
        <w:t>Création d’un fichier d’e</w:t>
      </w:r>
      <w:r w:rsidR="006723E1" w:rsidRPr="001843B6">
        <w:rPr>
          <w:rStyle w:val="hps"/>
          <w:rFonts w:cs="Times New Roman"/>
          <w:sz w:val="20"/>
          <w:szCs w:val="20"/>
        </w:rPr>
        <w:t xml:space="preserve">xtraction </w:t>
      </w:r>
      <w:r w:rsidRPr="001843B6">
        <w:rPr>
          <w:rStyle w:val="hps"/>
          <w:rFonts w:cs="Times New Roman"/>
          <w:sz w:val="20"/>
          <w:szCs w:val="20"/>
        </w:rPr>
        <w:t>pour le traitement et l’analyse</w:t>
      </w:r>
      <w:r w:rsidR="00FF1036" w:rsidRPr="001843B6">
        <w:rPr>
          <w:rStyle w:val="hps"/>
          <w:rFonts w:cs="Times New Roman"/>
          <w:sz w:val="20"/>
          <w:szCs w:val="20"/>
        </w:rPr>
        <w:t xml:space="preserve"> </w:t>
      </w:r>
      <w:r w:rsidRPr="001843B6">
        <w:rPr>
          <w:rStyle w:val="hps"/>
          <w:rFonts w:cs="Times New Roman"/>
          <w:sz w:val="20"/>
          <w:szCs w:val="20"/>
        </w:rPr>
        <w:t>des données Trading</w:t>
      </w:r>
    </w:p>
    <w:p w:rsidR="00862985" w:rsidRPr="001843B6" w:rsidRDefault="00862985" w:rsidP="00B406D2">
      <w:pPr>
        <w:pStyle w:val="Paragraphedeliste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142"/>
        <w:jc w:val="both"/>
        <w:rPr>
          <w:rStyle w:val="hps"/>
          <w:rFonts w:cs="Times New Roman"/>
          <w:sz w:val="20"/>
          <w:szCs w:val="20"/>
        </w:rPr>
      </w:pPr>
      <w:r w:rsidRPr="001843B6">
        <w:rPr>
          <w:rStyle w:val="hps"/>
          <w:rFonts w:cs="Times New Roman"/>
          <w:sz w:val="20"/>
          <w:szCs w:val="20"/>
        </w:rPr>
        <w:t xml:space="preserve">Participation </w:t>
      </w:r>
      <w:r w:rsidR="00FF1036" w:rsidRPr="001843B6">
        <w:rPr>
          <w:rStyle w:val="hps"/>
          <w:rFonts w:cs="Times New Roman"/>
          <w:sz w:val="20"/>
          <w:szCs w:val="20"/>
        </w:rPr>
        <w:t xml:space="preserve">aux opérations d’analyse </w:t>
      </w:r>
      <w:r w:rsidR="00FA6D6A" w:rsidRPr="001843B6">
        <w:rPr>
          <w:rStyle w:val="hps"/>
          <w:rFonts w:cs="Times New Roman"/>
          <w:sz w:val="20"/>
          <w:szCs w:val="20"/>
        </w:rPr>
        <w:t>de</w:t>
      </w:r>
      <w:r w:rsidR="00FF1036" w:rsidRPr="001843B6">
        <w:rPr>
          <w:rStyle w:val="hps"/>
          <w:rFonts w:cs="Times New Roman"/>
          <w:sz w:val="20"/>
          <w:szCs w:val="20"/>
        </w:rPr>
        <w:t xml:space="preserve"> marché à l’attention des traders </w:t>
      </w:r>
    </w:p>
    <w:p w:rsidR="006723E1" w:rsidRPr="006723E1" w:rsidRDefault="006723E1" w:rsidP="00E507DB">
      <w:pPr>
        <w:tabs>
          <w:tab w:val="left" w:pos="1418"/>
          <w:tab w:val="left" w:pos="1560"/>
        </w:tabs>
        <w:spacing w:after="0" w:line="240" w:lineRule="auto"/>
        <w:ind w:left="-851"/>
        <w:jc w:val="both"/>
        <w:rPr>
          <w:rStyle w:val="hps"/>
          <w:rFonts w:cs="Times New Roman"/>
          <w:color w:val="222222"/>
          <w:sz w:val="20"/>
          <w:szCs w:val="20"/>
        </w:rPr>
      </w:pPr>
    </w:p>
    <w:p w:rsidR="00BF49C9" w:rsidRPr="006E1D20" w:rsidRDefault="00BF49C9" w:rsidP="00ED1136">
      <w:pPr>
        <w:spacing w:after="0"/>
        <w:rPr>
          <w:rStyle w:val="hps"/>
          <w:rFonts w:ascii="Times New Roman" w:hAnsi="Times New Roman" w:cs="Times New Roman"/>
          <w:color w:val="222222"/>
          <w:sz w:val="10"/>
          <w:szCs w:val="40"/>
        </w:rPr>
      </w:pPr>
    </w:p>
    <w:p w:rsidR="001F1CD5" w:rsidRPr="00977871" w:rsidRDefault="00E10783" w:rsidP="00DA67B4">
      <w:pPr>
        <w:spacing w:after="0"/>
        <w:ind w:left="-851"/>
        <w:rPr>
          <w:rFonts w:ascii="Times New Roman" w:hAnsi="Times New Roman" w:cs="Times New Roman"/>
          <w:b/>
          <w:sz w:val="52"/>
          <w:szCs w:val="40"/>
        </w:rPr>
      </w:pPr>
      <w:r>
        <w:rPr>
          <w:rFonts w:ascii="Times New Roman" w:hAnsi="Times New Roman" w:cs="Times New Roman"/>
          <w:b/>
          <w:noProof/>
          <w:color w:val="222222"/>
          <w:sz w:val="32"/>
          <w:szCs w:val="40"/>
          <w:lang w:eastAsia="fr-FR"/>
        </w:rPr>
        <w:t>Autres</w:t>
      </w:r>
    </w:p>
    <w:p w:rsidR="00356FF4" w:rsidRPr="00356FF4" w:rsidRDefault="00C739E2" w:rsidP="001F1CD5">
      <w:pPr>
        <w:spacing w:after="0"/>
        <w:rPr>
          <w:b/>
          <w:bCs/>
          <w:i/>
          <w:sz w:val="6"/>
          <w:szCs w:val="28"/>
        </w:rPr>
      </w:pPr>
      <w:r w:rsidRPr="00C739E2">
        <w:rPr>
          <w:rFonts w:ascii="Times New Roman" w:hAnsi="Times New Roman" w:cs="Times New Roman"/>
          <w:b/>
          <w:noProof/>
          <w:color w:val="222222"/>
          <w:sz w:val="32"/>
          <w:szCs w:val="40"/>
          <w:lang w:eastAsia="fr-FR"/>
        </w:rPr>
        <w:pict>
          <v:shape id="_x0000_s1030" type="#_x0000_t32" style="position:absolute;margin-left:-41.65pt;margin-top:-.35pt;width:537.35pt;height:0;z-index:251660288" o:connectortype="straight" strokecolor="#c0504d [3205]" strokeweight="2.5pt"/>
        </w:pict>
      </w:r>
    </w:p>
    <w:p w:rsidR="004E106F" w:rsidRPr="004E106F" w:rsidRDefault="004E106F" w:rsidP="001F1CD5">
      <w:pPr>
        <w:spacing w:after="0"/>
        <w:rPr>
          <w:b/>
          <w:bCs/>
          <w:i/>
          <w:sz w:val="6"/>
          <w:szCs w:val="28"/>
        </w:rPr>
      </w:pPr>
    </w:p>
    <w:p w:rsidR="00E10783" w:rsidRPr="00F41B4A" w:rsidRDefault="00CF6A69" w:rsidP="00F41B4A">
      <w:pPr>
        <w:spacing w:after="0"/>
        <w:ind w:left="-851"/>
        <w:rPr>
          <w:b/>
          <w:bCs/>
          <w:i/>
          <w:sz w:val="24"/>
          <w:szCs w:val="24"/>
        </w:rPr>
      </w:pPr>
      <w:r w:rsidRPr="00CF6A69">
        <w:rPr>
          <w:b/>
          <w:i/>
          <w:sz w:val="24"/>
          <w:szCs w:val="24"/>
        </w:rPr>
        <w:t>Anglais</w:t>
      </w:r>
      <w:r w:rsidRPr="00CF6A69">
        <w:rPr>
          <w:sz w:val="24"/>
          <w:szCs w:val="24"/>
        </w:rPr>
        <w:t xml:space="preserve"> : </w:t>
      </w:r>
      <w:r w:rsidR="00CA7BDE">
        <w:rPr>
          <w:sz w:val="24"/>
          <w:szCs w:val="24"/>
        </w:rPr>
        <w:t>niveau B2</w:t>
      </w:r>
      <w:r w:rsidR="005C4304">
        <w:rPr>
          <w:sz w:val="24"/>
          <w:szCs w:val="24"/>
        </w:rPr>
        <w:t xml:space="preserve">, </w:t>
      </w:r>
      <w:r w:rsidR="008A5F2C">
        <w:rPr>
          <w:sz w:val="24"/>
          <w:szCs w:val="24"/>
        </w:rPr>
        <w:t>TOEIC</w:t>
      </w:r>
      <w:r w:rsidR="005C4304">
        <w:rPr>
          <w:sz w:val="24"/>
          <w:szCs w:val="24"/>
        </w:rPr>
        <w:t xml:space="preserve"> 2015 :</w:t>
      </w:r>
      <w:r w:rsidR="008A5F2C">
        <w:rPr>
          <w:sz w:val="24"/>
          <w:szCs w:val="24"/>
        </w:rPr>
        <w:t xml:space="preserve"> 795</w:t>
      </w:r>
      <w:r w:rsidR="005C4304">
        <w:rPr>
          <w:sz w:val="24"/>
          <w:szCs w:val="24"/>
        </w:rPr>
        <w:t>/990</w:t>
      </w:r>
      <w:r w:rsidR="003A1E0B">
        <w:rPr>
          <w:sz w:val="24"/>
          <w:szCs w:val="24"/>
        </w:rPr>
        <w:t xml:space="preserve">       </w:t>
      </w:r>
      <w:r w:rsidRPr="00CF6A69">
        <w:rPr>
          <w:b/>
          <w:i/>
          <w:sz w:val="24"/>
          <w:szCs w:val="24"/>
        </w:rPr>
        <w:t>Espagnol</w:t>
      </w:r>
      <w:r w:rsidRPr="00CF6A69">
        <w:rPr>
          <w:sz w:val="24"/>
          <w:szCs w:val="24"/>
        </w:rPr>
        <w:t> :</w:t>
      </w:r>
      <w:r w:rsidR="005C4304">
        <w:rPr>
          <w:sz w:val="24"/>
          <w:szCs w:val="24"/>
        </w:rPr>
        <w:t xml:space="preserve"> pratique occasionnelle, niveau B1</w:t>
      </w:r>
    </w:p>
    <w:p w:rsidR="001F1CD5" w:rsidRDefault="003A1E0B" w:rsidP="00E10783">
      <w:pPr>
        <w:spacing w:after="0"/>
        <w:ind w:left="-851" w:right="-142"/>
        <w:rPr>
          <w:sz w:val="24"/>
          <w:szCs w:val="24"/>
        </w:rPr>
      </w:pPr>
      <w:r>
        <w:rPr>
          <w:b/>
          <w:i/>
          <w:sz w:val="24"/>
          <w:szCs w:val="24"/>
        </w:rPr>
        <w:t>Informatique</w:t>
      </w:r>
      <w:r w:rsidR="00C95FDA">
        <w:rPr>
          <w:sz w:val="24"/>
          <w:szCs w:val="24"/>
        </w:rPr>
        <w:t> : Maitrise du pack office dont MS Project</w:t>
      </w:r>
      <w:r>
        <w:rPr>
          <w:sz w:val="24"/>
          <w:szCs w:val="24"/>
        </w:rPr>
        <w:t>, Matlab</w:t>
      </w:r>
    </w:p>
    <w:p w:rsidR="00E10783" w:rsidRPr="00F37FBC" w:rsidRDefault="00E10783" w:rsidP="00F37FBC">
      <w:pPr>
        <w:spacing w:after="0"/>
        <w:ind w:left="-851" w:right="-142"/>
        <w:rPr>
          <w:sz w:val="24"/>
          <w:szCs w:val="24"/>
        </w:rPr>
      </w:pPr>
      <w:r>
        <w:rPr>
          <w:b/>
          <w:i/>
          <w:sz w:val="24"/>
          <w:szCs w:val="24"/>
        </w:rPr>
        <w:t>Activités </w:t>
      </w:r>
      <w:r w:rsidRPr="00E10783">
        <w:rPr>
          <w:sz w:val="24"/>
          <w:szCs w:val="24"/>
        </w:rPr>
        <w:t>:</w:t>
      </w:r>
      <w:r w:rsidR="00F37FBC">
        <w:rPr>
          <w:sz w:val="24"/>
          <w:szCs w:val="24"/>
        </w:rPr>
        <w:t xml:space="preserve"> ONG conseil</w:t>
      </w:r>
      <w:r w:rsidR="00F41B4A">
        <w:rPr>
          <w:sz w:val="24"/>
          <w:szCs w:val="24"/>
        </w:rPr>
        <w:t xml:space="preserve"> (AIDES)</w:t>
      </w:r>
      <w:r w:rsidR="002A760E">
        <w:rPr>
          <w:sz w:val="24"/>
          <w:szCs w:val="24"/>
        </w:rPr>
        <w:t xml:space="preserve">, </w:t>
      </w:r>
      <w:r w:rsidR="00E13568">
        <w:rPr>
          <w:sz w:val="24"/>
          <w:szCs w:val="24"/>
        </w:rPr>
        <w:t>Volley depuis</w:t>
      </w:r>
      <w:r w:rsidR="002A760E">
        <w:rPr>
          <w:sz w:val="24"/>
          <w:szCs w:val="24"/>
        </w:rPr>
        <w:t xml:space="preserve"> 8 ans, </w:t>
      </w:r>
      <w:r w:rsidR="00F41B4A">
        <w:rPr>
          <w:sz w:val="24"/>
          <w:szCs w:val="24"/>
        </w:rPr>
        <w:t>littérature</w:t>
      </w:r>
      <w:r w:rsidR="002A760E">
        <w:rPr>
          <w:sz w:val="24"/>
          <w:szCs w:val="24"/>
        </w:rPr>
        <w:t xml:space="preserve"> </w:t>
      </w:r>
      <w:r w:rsidR="00F41B4A">
        <w:rPr>
          <w:sz w:val="24"/>
          <w:szCs w:val="24"/>
        </w:rPr>
        <w:t>française</w:t>
      </w:r>
      <w:r w:rsidR="002A760E">
        <w:rPr>
          <w:sz w:val="24"/>
          <w:szCs w:val="24"/>
        </w:rPr>
        <w:t xml:space="preserve">, aromathérapie </w:t>
      </w:r>
    </w:p>
    <w:sectPr w:rsidR="00E10783" w:rsidRPr="00F37FBC" w:rsidSect="00F41B4A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AC"/>
    <w:multiLevelType w:val="hybridMultilevel"/>
    <w:tmpl w:val="94E21922"/>
    <w:lvl w:ilvl="0" w:tplc="81E011A6">
      <w:numFmt w:val="bullet"/>
      <w:lvlText w:val="-"/>
      <w:lvlJc w:val="left"/>
      <w:pPr>
        <w:ind w:left="19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73822F0"/>
    <w:multiLevelType w:val="multilevel"/>
    <w:tmpl w:val="FEA8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054EF"/>
    <w:multiLevelType w:val="hybridMultilevel"/>
    <w:tmpl w:val="CEC27248"/>
    <w:lvl w:ilvl="0" w:tplc="C2BE7A54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0FA2795A"/>
    <w:multiLevelType w:val="hybridMultilevel"/>
    <w:tmpl w:val="816A2688"/>
    <w:lvl w:ilvl="0" w:tplc="706ECAF0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DFD25CB"/>
    <w:multiLevelType w:val="hybridMultilevel"/>
    <w:tmpl w:val="5BF41202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43E55C1C"/>
    <w:multiLevelType w:val="hybridMultilevel"/>
    <w:tmpl w:val="DA241784"/>
    <w:lvl w:ilvl="0" w:tplc="706ECA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CC01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82AA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3422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70D6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081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F20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36F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9E5E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FE3E29"/>
    <w:multiLevelType w:val="hybridMultilevel"/>
    <w:tmpl w:val="5EF8E76C"/>
    <w:lvl w:ilvl="0" w:tplc="DF8487B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076E09"/>
    <w:multiLevelType w:val="hybridMultilevel"/>
    <w:tmpl w:val="4DE012AC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D7D0418"/>
    <w:multiLevelType w:val="hybridMultilevel"/>
    <w:tmpl w:val="84009CEC"/>
    <w:lvl w:ilvl="0" w:tplc="9D86C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25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41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A2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03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6F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A7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A1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0A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A878D2"/>
    <w:multiLevelType w:val="hybridMultilevel"/>
    <w:tmpl w:val="CB56456A"/>
    <w:lvl w:ilvl="0" w:tplc="87684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E2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82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C2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C8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05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2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E2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EA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13E7DC4"/>
    <w:multiLevelType w:val="hybridMultilevel"/>
    <w:tmpl w:val="3962D9DE"/>
    <w:lvl w:ilvl="0" w:tplc="BBB0E5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C413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BCB9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E3A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408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72B8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E6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3244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614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995642A"/>
    <w:multiLevelType w:val="hybridMultilevel"/>
    <w:tmpl w:val="D2F6BDB8"/>
    <w:lvl w:ilvl="0" w:tplc="732CCE0A">
      <w:numFmt w:val="bullet"/>
      <w:lvlText w:val="-"/>
      <w:lvlJc w:val="left"/>
      <w:pPr>
        <w:ind w:left="-49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2">
    <w:nsid w:val="65AC4BC9"/>
    <w:multiLevelType w:val="hybridMultilevel"/>
    <w:tmpl w:val="3DF8DD2A"/>
    <w:lvl w:ilvl="0" w:tplc="040C0005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13">
    <w:nsid w:val="69EB1EF9"/>
    <w:multiLevelType w:val="hybridMultilevel"/>
    <w:tmpl w:val="3306BC24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A5E6935"/>
    <w:multiLevelType w:val="hybridMultilevel"/>
    <w:tmpl w:val="D0107BA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"/>
  </w:num>
  <w:num w:numId="5">
    <w:abstractNumId w:val="6"/>
  </w:num>
  <w:num w:numId="6">
    <w:abstractNumId w:val="4"/>
  </w:num>
  <w:num w:numId="7">
    <w:abstractNumId w:val="11"/>
  </w:num>
  <w:num w:numId="8">
    <w:abstractNumId w:val="13"/>
  </w:num>
  <w:num w:numId="9">
    <w:abstractNumId w:val="10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433E2"/>
    <w:rsid w:val="00004B4D"/>
    <w:rsid w:val="0001192A"/>
    <w:rsid w:val="000202D5"/>
    <w:rsid w:val="00026B76"/>
    <w:rsid w:val="0003110C"/>
    <w:rsid w:val="00042AC2"/>
    <w:rsid w:val="00043D81"/>
    <w:rsid w:val="000613C3"/>
    <w:rsid w:val="00065CD3"/>
    <w:rsid w:val="0006787F"/>
    <w:rsid w:val="000730BD"/>
    <w:rsid w:val="00075B13"/>
    <w:rsid w:val="00076596"/>
    <w:rsid w:val="00086CEF"/>
    <w:rsid w:val="00086EE5"/>
    <w:rsid w:val="00091903"/>
    <w:rsid w:val="00093ECE"/>
    <w:rsid w:val="000A0E1B"/>
    <w:rsid w:val="000A601E"/>
    <w:rsid w:val="000C52AA"/>
    <w:rsid w:val="000C55F9"/>
    <w:rsid w:val="000C630B"/>
    <w:rsid w:val="000D3212"/>
    <w:rsid w:val="000D3875"/>
    <w:rsid w:val="000E30B9"/>
    <w:rsid w:val="000E502E"/>
    <w:rsid w:val="000F08E5"/>
    <w:rsid w:val="001003CF"/>
    <w:rsid w:val="00133C45"/>
    <w:rsid w:val="00147F8C"/>
    <w:rsid w:val="0015132A"/>
    <w:rsid w:val="00153B3E"/>
    <w:rsid w:val="0017106E"/>
    <w:rsid w:val="00175645"/>
    <w:rsid w:val="00176139"/>
    <w:rsid w:val="001843B6"/>
    <w:rsid w:val="001D0EAF"/>
    <w:rsid w:val="001F1CD5"/>
    <w:rsid w:val="001F7815"/>
    <w:rsid w:val="001F7ACA"/>
    <w:rsid w:val="00232D3B"/>
    <w:rsid w:val="00240E4C"/>
    <w:rsid w:val="00297356"/>
    <w:rsid w:val="002A760E"/>
    <w:rsid w:val="002C18EE"/>
    <w:rsid w:val="002C55AA"/>
    <w:rsid w:val="002E01D6"/>
    <w:rsid w:val="00324F98"/>
    <w:rsid w:val="003352F0"/>
    <w:rsid w:val="00354272"/>
    <w:rsid w:val="00356FF4"/>
    <w:rsid w:val="00376A3D"/>
    <w:rsid w:val="003A1E0B"/>
    <w:rsid w:val="003C60D9"/>
    <w:rsid w:val="003E452A"/>
    <w:rsid w:val="003F3E74"/>
    <w:rsid w:val="0040565A"/>
    <w:rsid w:val="00422847"/>
    <w:rsid w:val="00426222"/>
    <w:rsid w:val="00432E00"/>
    <w:rsid w:val="004420BF"/>
    <w:rsid w:val="004429CC"/>
    <w:rsid w:val="00450513"/>
    <w:rsid w:val="00452DC1"/>
    <w:rsid w:val="0045707E"/>
    <w:rsid w:val="0045735D"/>
    <w:rsid w:val="004823DD"/>
    <w:rsid w:val="00494BEB"/>
    <w:rsid w:val="004A0F0B"/>
    <w:rsid w:val="004A46D8"/>
    <w:rsid w:val="004B2559"/>
    <w:rsid w:val="004C5EFE"/>
    <w:rsid w:val="004D2113"/>
    <w:rsid w:val="004D2618"/>
    <w:rsid w:val="004D4923"/>
    <w:rsid w:val="004E0646"/>
    <w:rsid w:val="004E106F"/>
    <w:rsid w:val="004F596D"/>
    <w:rsid w:val="00500420"/>
    <w:rsid w:val="00510544"/>
    <w:rsid w:val="005123D7"/>
    <w:rsid w:val="005148CA"/>
    <w:rsid w:val="00515E05"/>
    <w:rsid w:val="005B5513"/>
    <w:rsid w:val="005B73EC"/>
    <w:rsid w:val="005C4304"/>
    <w:rsid w:val="005F65D9"/>
    <w:rsid w:val="006209B6"/>
    <w:rsid w:val="006723E1"/>
    <w:rsid w:val="00675AF3"/>
    <w:rsid w:val="006808CF"/>
    <w:rsid w:val="00683EE3"/>
    <w:rsid w:val="00684C1A"/>
    <w:rsid w:val="00690662"/>
    <w:rsid w:val="00697CB1"/>
    <w:rsid w:val="006E1D20"/>
    <w:rsid w:val="0070223B"/>
    <w:rsid w:val="00724480"/>
    <w:rsid w:val="00730E97"/>
    <w:rsid w:val="007552AE"/>
    <w:rsid w:val="007632D0"/>
    <w:rsid w:val="007849C6"/>
    <w:rsid w:val="0079328D"/>
    <w:rsid w:val="007B2B11"/>
    <w:rsid w:val="007D465E"/>
    <w:rsid w:val="007D5C62"/>
    <w:rsid w:val="007D66F2"/>
    <w:rsid w:val="007E37F7"/>
    <w:rsid w:val="007E4539"/>
    <w:rsid w:val="008161EE"/>
    <w:rsid w:val="00844828"/>
    <w:rsid w:val="00850A9A"/>
    <w:rsid w:val="00862985"/>
    <w:rsid w:val="00872285"/>
    <w:rsid w:val="008848A7"/>
    <w:rsid w:val="00892A92"/>
    <w:rsid w:val="008A5F2C"/>
    <w:rsid w:val="008F190C"/>
    <w:rsid w:val="00915B20"/>
    <w:rsid w:val="0092091B"/>
    <w:rsid w:val="0093013A"/>
    <w:rsid w:val="00930A21"/>
    <w:rsid w:val="00932F48"/>
    <w:rsid w:val="00951C9F"/>
    <w:rsid w:val="00955560"/>
    <w:rsid w:val="00961B58"/>
    <w:rsid w:val="00964E85"/>
    <w:rsid w:val="00977871"/>
    <w:rsid w:val="00982441"/>
    <w:rsid w:val="0098762B"/>
    <w:rsid w:val="00991251"/>
    <w:rsid w:val="00991BE8"/>
    <w:rsid w:val="00995819"/>
    <w:rsid w:val="009B038B"/>
    <w:rsid w:val="009B1697"/>
    <w:rsid w:val="009E3BE7"/>
    <w:rsid w:val="009F0891"/>
    <w:rsid w:val="00A11C5C"/>
    <w:rsid w:val="00A134CD"/>
    <w:rsid w:val="00A22BAD"/>
    <w:rsid w:val="00A32DF7"/>
    <w:rsid w:val="00A45D35"/>
    <w:rsid w:val="00A5101F"/>
    <w:rsid w:val="00A60E11"/>
    <w:rsid w:val="00A65AC5"/>
    <w:rsid w:val="00A74D0B"/>
    <w:rsid w:val="00A75D93"/>
    <w:rsid w:val="00AA2ECD"/>
    <w:rsid w:val="00AB05A3"/>
    <w:rsid w:val="00AE77DE"/>
    <w:rsid w:val="00AE7861"/>
    <w:rsid w:val="00B13331"/>
    <w:rsid w:val="00B25BF6"/>
    <w:rsid w:val="00B406D2"/>
    <w:rsid w:val="00B4223A"/>
    <w:rsid w:val="00B44389"/>
    <w:rsid w:val="00B72716"/>
    <w:rsid w:val="00B72AFA"/>
    <w:rsid w:val="00B77740"/>
    <w:rsid w:val="00B92055"/>
    <w:rsid w:val="00BB080C"/>
    <w:rsid w:val="00BB26EA"/>
    <w:rsid w:val="00BD3650"/>
    <w:rsid w:val="00BE2E51"/>
    <w:rsid w:val="00BF0158"/>
    <w:rsid w:val="00BF3762"/>
    <w:rsid w:val="00BF49C9"/>
    <w:rsid w:val="00BF7637"/>
    <w:rsid w:val="00C00484"/>
    <w:rsid w:val="00C06DE4"/>
    <w:rsid w:val="00C16F02"/>
    <w:rsid w:val="00C2778D"/>
    <w:rsid w:val="00C4047A"/>
    <w:rsid w:val="00C411F4"/>
    <w:rsid w:val="00C453CD"/>
    <w:rsid w:val="00C54286"/>
    <w:rsid w:val="00C62E49"/>
    <w:rsid w:val="00C739E2"/>
    <w:rsid w:val="00C74B2F"/>
    <w:rsid w:val="00C769A7"/>
    <w:rsid w:val="00C76FFE"/>
    <w:rsid w:val="00C81936"/>
    <w:rsid w:val="00C84653"/>
    <w:rsid w:val="00C91DF7"/>
    <w:rsid w:val="00C95FDA"/>
    <w:rsid w:val="00CA34DD"/>
    <w:rsid w:val="00CA7BDE"/>
    <w:rsid w:val="00CB3974"/>
    <w:rsid w:val="00CB6648"/>
    <w:rsid w:val="00CD43D3"/>
    <w:rsid w:val="00CF6A69"/>
    <w:rsid w:val="00D10399"/>
    <w:rsid w:val="00D368F8"/>
    <w:rsid w:val="00D42A81"/>
    <w:rsid w:val="00D45D36"/>
    <w:rsid w:val="00D474F6"/>
    <w:rsid w:val="00D6682C"/>
    <w:rsid w:val="00D77F06"/>
    <w:rsid w:val="00D807AF"/>
    <w:rsid w:val="00DA156B"/>
    <w:rsid w:val="00DA67B4"/>
    <w:rsid w:val="00DB1AFD"/>
    <w:rsid w:val="00DF278E"/>
    <w:rsid w:val="00DF3989"/>
    <w:rsid w:val="00E10783"/>
    <w:rsid w:val="00E13568"/>
    <w:rsid w:val="00E17922"/>
    <w:rsid w:val="00E2522C"/>
    <w:rsid w:val="00E34F29"/>
    <w:rsid w:val="00E433E2"/>
    <w:rsid w:val="00E507DB"/>
    <w:rsid w:val="00E5516F"/>
    <w:rsid w:val="00E61540"/>
    <w:rsid w:val="00E64297"/>
    <w:rsid w:val="00EA03AE"/>
    <w:rsid w:val="00EB75DD"/>
    <w:rsid w:val="00EC1F51"/>
    <w:rsid w:val="00EC2F2C"/>
    <w:rsid w:val="00EC41C4"/>
    <w:rsid w:val="00ED1136"/>
    <w:rsid w:val="00EF799F"/>
    <w:rsid w:val="00F03AA0"/>
    <w:rsid w:val="00F23358"/>
    <w:rsid w:val="00F26E80"/>
    <w:rsid w:val="00F37FBC"/>
    <w:rsid w:val="00F404FA"/>
    <w:rsid w:val="00F41B4A"/>
    <w:rsid w:val="00F5133C"/>
    <w:rsid w:val="00F54EEA"/>
    <w:rsid w:val="00F60762"/>
    <w:rsid w:val="00F83B43"/>
    <w:rsid w:val="00F83E4A"/>
    <w:rsid w:val="00F84D36"/>
    <w:rsid w:val="00FA6D6A"/>
    <w:rsid w:val="00FA7774"/>
    <w:rsid w:val="00FB4C55"/>
    <w:rsid w:val="00FC7961"/>
    <w:rsid w:val="00FF1036"/>
    <w:rsid w:val="00FF3309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4" type="connector" idref="#_x0000_s1035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4BEB"/>
    <w:rPr>
      <w:color w:val="0000FF" w:themeColor="hyperlink"/>
      <w:u w:val="single"/>
    </w:rPr>
  </w:style>
  <w:style w:type="character" w:customStyle="1" w:styleId="shorttext">
    <w:name w:val="short_text"/>
    <w:basedOn w:val="Policepardfaut"/>
    <w:rsid w:val="00ED1136"/>
  </w:style>
  <w:style w:type="character" w:customStyle="1" w:styleId="hps">
    <w:name w:val="hps"/>
    <w:basedOn w:val="Policepardfaut"/>
    <w:rsid w:val="00ED1136"/>
  </w:style>
  <w:style w:type="paragraph" w:customStyle="1" w:styleId="Default">
    <w:name w:val="Default"/>
    <w:rsid w:val="001F1CD5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07659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5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32DF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26B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14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1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1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8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2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5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9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05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9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0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36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2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5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CF29-23BC-4AB3-ACB1-1688BE22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</dc:creator>
  <cp:lastModifiedBy>cash</cp:lastModifiedBy>
  <cp:revision>47</cp:revision>
  <cp:lastPrinted>2015-10-25T13:26:00Z</cp:lastPrinted>
  <dcterms:created xsi:type="dcterms:W3CDTF">2015-11-20T13:58:00Z</dcterms:created>
  <dcterms:modified xsi:type="dcterms:W3CDTF">2016-03-10T23:00:00Z</dcterms:modified>
</cp:coreProperties>
</file>