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FFFFFF"/>
          <w:insideV w:val="single" w:sz="4" w:space="0" w:color="FFFFFF"/>
        </w:tblBorders>
        <w:shd w:val="clear" w:color="auto" w:fill="E6E6E6"/>
        <w:tblLook w:val="01E0"/>
      </w:tblPr>
      <w:tblGrid>
        <w:gridCol w:w="3245"/>
        <w:gridCol w:w="4885"/>
        <w:gridCol w:w="2506"/>
      </w:tblGrid>
      <w:tr w:rsidR="002B4510" w:rsidRPr="001F5D14" w:rsidTr="00C75EEB">
        <w:trPr>
          <w:trHeight w:val="1826"/>
        </w:trPr>
        <w:tc>
          <w:tcPr>
            <w:tcW w:w="3245" w:type="dxa"/>
            <w:shd w:val="clear" w:color="auto" w:fill="FFFFFF"/>
          </w:tcPr>
          <w:p w:rsidR="002B4510" w:rsidRPr="001F5D14" w:rsidRDefault="00096821" w:rsidP="00917AB0">
            <w:pPr>
              <w:ind w:left="-540" w:right="-358"/>
              <w:rPr>
                <w:b/>
                <w:bCs/>
                <w:i/>
                <w:iCs/>
                <w:noProof/>
                <w:lang w:val="de-DE"/>
              </w:rPr>
            </w:pPr>
            <w:r w:rsidRPr="00096821">
              <w:rPr>
                <w:noProof/>
                <w:sz w:val="20"/>
                <w:szCs w:val="20"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5.4pt;margin-top:-.2pt;width:153.9pt;height:92.65pt;z-index:251661312" strokecolor="silver">
                  <v:fill opacity="37356f" color2="fill darken(202)" o:opacity2="37356f" rotate="t" angle="-90" method="linear sigma" type="gradient"/>
                  <v:textbox style="mso-next-textbox:#_x0000_s1031">
                    <w:txbxContent>
                      <w:p w:rsidR="002B4510" w:rsidRPr="00A4211E" w:rsidRDefault="002B4510" w:rsidP="002B4510">
                        <w:pPr>
                          <w:rPr>
                            <w:b/>
                            <w:bCs/>
                            <w:color w:val="000080"/>
                          </w:rPr>
                        </w:pPr>
                        <w:r w:rsidRPr="00A4211E"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Mehdi Ed-dira</w:t>
                        </w:r>
                      </w:p>
                      <w:p w:rsidR="008C0188" w:rsidRPr="008C0188" w:rsidRDefault="00AA3DFC" w:rsidP="001B2F64">
                        <w:pPr>
                          <w:rPr>
                            <w:color w:val="333333"/>
                          </w:rPr>
                        </w:pPr>
                        <w:r w:rsidRPr="00A4211E">
                          <w:rPr>
                            <w:color w:val="333333"/>
                            <w:sz w:val="22"/>
                            <w:szCs w:val="22"/>
                          </w:rPr>
                          <w:t>25</w:t>
                        </w:r>
                        <w:r w:rsidR="002B4510" w:rsidRPr="00A4211E">
                          <w:rPr>
                            <w:color w:val="333333"/>
                            <w:sz w:val="22"/>
                            <w:szCs w:val="22"/>
                          </w:rPr>
                          <w:t xml:space="preserve"> ans</w:t>
                        </w:r>
                        <w:r w:rsidR="000273FF" w:rsidRPr="00A4211E">
                          <w:rPr>
                            <w:color w:val="333333"/>
                            <w:sz w:val="22"/>
                            <w:szCs w:val="22"/>
                          </w:rPr>
                          <w:t xml:space="preserve"> Célibataire</w:t>
                        </w:r>
                      </w:p>
                      <w:p w:rsidR="000273FF" w:rsidRDefault="002B4510" w:rsidP="000273FF">
                        <w:pPr>
                          <w:rPr>
                            <w:color w:val="008080"/>
                            <w:sz w:val="20"/>
                            <w:szCs w:val="20"/>
                          </w:rPr>
                        </w:pPr>
                        <w:r w:rsidRPr="00B529AA">
                          <w:rPr>
                            <w:b/>
                            <w:bCs/>
                            <w:sz w:val="22"/>
                            <w:szCs w:val="22"/>
                          </w:rPr>
                          <w:sym w:font="Wingdings" w:char="F02A"/>
                        </w:r>
                        <w:r w:rsidRPr="00B529AA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="00AA3DFC">
                          <w:rPr>
                            <w:color w:val="008080"/>
                            <w:sz w:val="20"/>
                            <w:szCs w:val="20"/>
                          </w:rPr>
                          <w:t xml:space="preserve">APPT 226, Avenue du Hazay </w:t>
                        </w:r>
                      </w:p>
                      <w:p w:rsidR="00AA3DFC" w:rsidRDefault="000273FF" w:rsidP="000273FF">
                        <w:pPr>
                          <w:rPr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8080"/>
                            <w:sz w:val="20"/>
                            <w:szCs w:val="20"/>
                          </w:rPr>
                          <w:t xml:space="preserve">        95800 Cergy, Ile-de-France</w:t>
                        </w:r>
                        <w:r w:rsidR="00AA3DFC">
                          <w:rPr>
                            <w:color w:val="0080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:rsidR="000273FF" w:rsidRPr="002B4510" w:rsidRDefault="002B4510" w:rsidP="000273FF">
                        <w:pPr>
                          <w:rPr>
                            <w:color w:val="008080"/>
                            <w:sz w:val="20"/>
                            <w:szCs w:val="20"/>
                          </w:rPr>
                        </w:pPr>
                        <w:r w:rsidRPr="00B529AA">
                          <w:rPr>
                            <w:sz w:val="22"/>
                            <w:szCs w:val="22"/>
                          </w:rPr>
                          <w:sym w:font="Wingdings" w:char="F028"/>
                        </w:r>
                        <w:r w:rsidRPr="002B4510">
                          <w:rPr>
                            <w:color w:val="008080"/>
                            <w:sz w:val="20"/>
                            <w:szCs w:val="20"/>
                          </w:rPr>
                          <w:t xml:space="preserve"> </w:t>
                        </w:r>
                        <w:r w:rsidRPr="0098427C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2B4510">
                          <w:rPr>
                            <w:color w:val="008080"/>
                            <w:sz w:val="20"/>
                            <w:szCs w:val="20"/>
                          </w:rPr>
                          <w:t xml:space="preserve"> 0</w:t>
                        </w:r>
                        <w:r>
                          <w:rPr>
                            <w:color w:val="008080"/>
                            <w:sz w:val="20"/>
                            <w:szCs w:val="20"/>
                          </w:rPr>
                          <w:t>667720185</w:t>
                        </w:r>
                      </w:p>
                      <w:p w:rsidR="002B4510" w:rsidRPr="002B4510" w:rsidRDefault="000273FF" w:rsidP="000273FF">
                        <w:pPr>
                          <w:rPr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</w:rPr>
                          <w:t xml:space="preserve"> </w:t>
                        </w:r>
                        <w:r w:rsidR="002B4510" w:rsidRPr="002B4510">
                          <w:rPr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@:</w:t>
                        </w:r>
                        <w:r w:rsidR="002B4510" w:rsidRPr="002B4510">
                          <w:rPr>
                            <w:color w:val="008080"/>
                            <w:sz w:val="20"/>
                            <w:szCs w:val="20"/>
                          </w:rPr>
                          <w:t xml:space="preserve"> </w:t>
                        </w:r>
                        <w:r w:rsidR="00140211">
                          <w:rPr>
                            <w:color w:val="008080"/>
                            <w:sz w:val="20"/>
                            <w:szCs w:val="20"/>
                          </w:rPr>
                          <w:t>mehdieddira@gmail.com</w:t>
                        </w:r>
                      </w:p>
                      <w:p w:rsidR="002B4510" w:rsidRPr="002B4510" w:rsidRDefault="002B4510" w:rsidP="002B4510">
                        <w:pPr>
                          <w:rPr>
                            <w:color w:val="008080"/>
                            <w:sz w:val="20"/>
                            <w:szCs w:val="20"/>
                          </w:rPr>
                        </w:pPr>
                        <w:r w:rsidRPr="002B4510">
                          <w:rPr>
                            <w:color w:val="008080"/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="002B4510" w:rsidRPr="001F5D14">
              <w:rPr>
                <w:b/>
                <w:bCs/>
                <w:i/>
                <w:iCs/>
                <w:noProof/>
                <w:lang w:val="de-DE"/>
              </w:rPr>
              <w:t>iau</w:t>
            </w:r>
          </w:p>
          <w:p w:rsidR="002B4510" w:rsidRPr="001F5D14" w:rsidRDefault="002B4510" w:rsidP="00917AB0">
            <w:pPr>
              <w:ind w:left="-540" w:right="-358"/>
              <w:rPr>
                <w:bCs/>
                <w:noProof/>
                <w:lang w:val="de-DE"/>
              </w:rPr>
            </w:pPr>
          </w:p>
          <w:p w:rsidR="002B4510" w:rsidRPr="001F5D14" w:rsidRDefault="006F21B3" w:rsidP="00917AB0">
            <w:pPr>
              <w:ind w:left="-540" w:right="-358"/>
              <w:rPr>
                <w:b/>
                <w:noProof/>
                <w:lang w:val="de-DE"/>
              </w:rPr>
            </w:pPr>
            <w:r>
              <w:rPr>
                <w:b/>
                <w:noProof/>
                <w:lang w:val="de-DE"/>
              </w:rPr>
              <w:t xml:space="preserve">  </w:t>
            </w:r>
          </w:p>
        </w:tc>
        <w:tc>
          <w:tcPr>
            <w:tcW w:w="4885" w:type="dxa"/>
            <w:shd w:val="clear" w:color="auto" w:fill="FFFFFF"/>
          </w:tcPr>
          <w:p w:rsidR="002B4510" w:rsidRPr="001F5D14" w:rsidRDefault="002B4510" w:rsidP="007329DA">
            <w:pPr>
              <w:ind w:left="-540" w:right="-358"/>
              <w:jc w:val="center"/>
              <w:rPr>
                <w:b/>
                <w:bCs/>
                <w:noProof/>
              </w:rPr>
            </w:pPr>
          </w:p>
          <w:p w:rsidR="00AA3DFC" w:rsidRDefault="00AA3DFC" w:rsidP="00E20DA0">
            <w:pPr>
              <w:ind w:left="-540" w:right="-358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</w:t>
            </w:r>
          </w:p>
          <w:p w:rsidR="00894333" w:rsidRPr="00A4527A" w:rsidRDefault="00482F77" w:rsidP="004D5DE1">
            <w:pPr>
              <w:ind w:left="-540" w:right="-358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E423B1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1651B4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A4527A">
              <w:rPr>
                <w:rFonts w:asciiTheme="minorHAnsi" w:hAnsiTheme="minorHAnsi"/>
                <w:b/>
                <w:bCs/>
                <w:noProof/>
              </w:rPr>
              <w:t>Ingénieur Génie Civil</w:t>
            </w:r>
          </w:p>
          <w:p w:rsidR="00E1506B" w:rsidRPr="00A4527A" w:rsidRDefault="00E1506B" w:rsidP="004D5DE1">
            <w:pPr>
              <w:ind w:left="-540" w:right="-358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  <w:p w:rsidR="00894333" w:rsidRPr="00A4527A" w:rsidRDefault="005B1ECD" w:rsidP="004D5DE1">
            <w:pPr>
              <w:ind w:left="-540" w:right="-358"/>
              <w:jc w:val="center"/>
              <w:rPr>
                <w:rFonts w:asciiTheme="minorHAnsi" w:hAnsiTheme="minorHAnsi"/>
                <w:bCs/>
                <w:noProof/>
              </w:rPr>
            </w:pPr>
            <w:r w:rsidRPr="00A4527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     </w:t>
            </w:r>
            <w:r w:rsidR="00894333" w:rsidRPr="00A4527A">
              <w:rPr>
                <w:rFonts w:asciiTheme="minorHAnsi" w:hAnsiTheme="minorHAnsi"/>
                <w:bCs/>
                <w:noProof/>
                <w:sz w:val="22"/>
                <w:szCs w:val="22"/>
              </w:rPr>
              <w:t>Disponibilité :Immédiate</w:t>
            </w:r>
          </w:p>
          <w:p w:rsidR="00AA3DFC" w:rsidRPr="00E20DA0" w:rsidRDefault="00AA3DFC" w:rsidP="004D5DE1">
            <w:pPr>
              <w:ind w:left="-540" w:right="-358"/>
              <w:jc w:val="center"/>
              <w:rPr>
                <w:b/>
                <w:bCs/>
                <w:noProof/>
              </w:rPr>
            </w:pPr>
          </w:p>
        </w:tc>
        <w:tc>
          <w:tcPr>
            <w:tcW w:w="2506" w:type="dxa"/>
            <w:shd w:val="clear" w:color="auto" w:fill="FFFFFF"/>
          </w:tcPr>
          <w:p w:rsidR="002B4510" w:rsidRPr="007E2D4E" w:rsidRDefault="00096821" w:rsidP="007329DA">
            <w:pPr>
              <w:ind w:left="-540" w:right="-358"/>
              <w:jc w:val="center"/>
              <w:rPr>
                <w:noProof/>
              </w:rPr>
            </w:pPr>
            <w:r w:rsidRPr="00096821">
              <w:rPr>
                <w:b/>
                <w:bCs/>
                <w:iCs/>
                <w:noProof/>
                <w:lang w:val="fr-CA" w:eastAsia="fr-CA"/>
              </w:rPr>
              <w:pict>
                <v:rect id="_x0000_s1033" style="position:absolute;left:0;text-align:left;margin-left:25.85pt;margin-top:-.2pt;width:102.25pt;height:107.25pt;z-index:251663360;mso-position-horizontal-relative:text;mso-position-vertical-relative:text" filled="f" stroked="f">
                  <v:textbox style="mso-next-textbox:#_x0000_s1033">
                    <w:txbxContent>
                      <w:p w:rsidR="002B4510" w:rsidRDefault="00723418" w:rsidP="002B4510">
                        <w:r w:rsidRPr="0072341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2560" cy="1063255"/>
                              <wp:effectExtent l="19050" t="0" r="4690" b="0"/>
                              <wp:docPr id="3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2359" cy="1063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2B4510" w:rsidRDefault="002B4510" w:rsidP="007329DA">
            <w:pPr>
              <w:ind w:left="-540" w:right="-358"/>
              <w:jc w:val="center"/>
              <w:rPr>
                <w:noProof/>
              </w:rPr>
            </w:pPr>
          </w:p>
          <w:p w:rsidR="00FB5943" w:rsidRPr="007E2D4E" w:rsidRDefault="00FB5943" w:rsidP="007329DA">
            <w:pPr>
              <w:ind w:left="-540" w:right="-358"/>
              <w:jc w:val="center"/>
              <w:rPr>
                <w:noProof/>
              </w:rPr>
            </w:pPr>
          </w:p>
          <w:p w:rsidR="002B4510" w:rsidRPr="001F5D14" w:rsidRDefault="002B4510" w:rsidP="007329DA">
            <w:pPr>
              <w:ind w:left="-540" w:right="-358"/>
              <w:jc w:val="center"/>
              <w:rPr>
                <w:b/>
                <w:noProof/>
              </w:rPr>
            </w:pPr>
          </w:p>
        </w:tc>
      </w:tr>
    </w:tbl>
    <w:p w:rsidR="002B4510" w:rsidRDefault="002B4510" w:rsidP="00A4527A">
      <w:pPr>
        <w:tabs>
          <w:tab w:val="left" w:pos="2100"/>
        </w:tabs>
        <w:ind w:right="-358"/>
        <w:rPr>
          <w:b/>
        </w:rPr>
      </w:pPr>
    </w:p>
    <w:p w:rsidR="00F00A86" w:rsidRPr="003F4163" w:rsidRDefault="00096821" w:rsidP="005D2F18">
      <w:pPr>
        <w:pStyle w:val="Commentaire"/>
        <w:ind w:right="-358"/>
        <w:rPr>
          <w:b/>
          <w:bCs/>
          <w:color w:val="666699"/>
          <w:sz w:val="28"/>
          <w:szCs w:val="28"/>
        </w:rPr>
      </w:pPr>
      <w:r>
        <w:rPr>
          <w:b/>
          <w:bCs/>
          <w:noProof/>
          <w:color w:val="666699"/>
          <w:sz w:val="28"/>
          <w:szCs w:val="28"/>
        </w:rPr>
        <w:pict>
          <v:shape id="_x0000_s1043" type="#_x0000_t202" style="position:absolute;margin-left:-24.85pt;margin-top:3.45pt;width:573.65pt;height:19.5pt;z-index:251672576" fillcolor="#00b0f0" stroked="f">
            <v:fill opacity="45875f" color2="fill lighten(0)" o:opacity2="10486f" rotate="t" focusposition=".5,.5" focussize="" method="linear sigma" type="gradientRadial"/>
            <v:textbox style="mso-next-textbox:#_x0000_s1043">
              <w:txbxContent>
                <w:p w:rsidR="00F00A86" w:rsidRDefault="00BA5A02" w:rsidP="002A1449">
                  <w:pPr>
                    <w:jc w:val="center"/>
                  </w:pPr>
                  <w:r w:rsidRPr="00F965B7">
                    <w:rPr>
                      <w:rFonts w:ascii="Copperplate Gothic Light" w:hAnsi="Copperplate Gothic Light"/>
                      <w:b/>
                      <w:bCs/>
                      <w:smallCaps/>
                      <w:color w:val="333333"/>
                      <w:sz w:val="22"/>
                      <w:szCs w:val="22"/>
                    </w:rPr>
                    <w:t>Expérience</w:t>
                  </w:r>
                  <w:r>
                    <w:rPr>
                      <w:rFonts w:ascii="Copperplate Gothic Light" w:hAnsi="Copperplate Gothic Light"/>
                      <w:b/>
                      <w:bCs/>
                      <w:smallCaps/>
                      <w:color w:val="333333"/>
                      <w:sz w:val="22"/>
                      <w:szCs w:val="22"/>
                    </w:rPr>
                    <w:t>s</w:t>
                  </w:r>
                  <w:r w:rsidRPr="00F965B7">
                    <w:rPr>
                      <w:rFonts w:ascii="Copperplate Gothic Light" w:hAnsi="Copperplate Gothic Light"/>
                      <w:b/>
                      <w:bCs/>
                      <w:smallCaps/>
                      <w:color w:val="333333"/>
                      <w:sz w:val="22"/>
                      <w:szCs w:val="22"/>
                    </w:rPr>
                    <w:t xml:space="preserve"> Professionnelle</w:t>
                  </w:r>
                  <w:r>
                    <w:rPr>
                      <w:rFonts w:ascii="Copperplate Gothic Light" w:hAnsi="Copperplate Gothic Light"/>
                      <w:b/>
                      <w:bCs/>
                      <w:smallCaps/>
                      <w:color w:val="333333"/>
                      <w:sz w:val="22"/>
                      <w:szCs w:val="22"/>
                    </w:rPr>
                    <w:t>s</w:t>
                  </w:r>
                </w:p>
              </w:txbxContent>
            </v:textbox>
          </v:shape>
        </w:pict>
      </w:r>
    </w:p>
    <w:p w:rsidR="00A65686" w:rsidRPr="004F55CE" w:rsidRDefault="00A65686" w:rsidP="00F00A86">
      <w:pPr>
        <w:tabs>
          <w:tab w:val="left" w:pos="2100"/>
        </w:tabs>
        <w:ind w:left="-360" w:right="-358"/>
        <w:rPr>
          <w:rFonts w:asciiTheme="minorHAnsi" w:hAnsiTheme="minorHAnsi"/>
          <w:sz w:val="22"/>
          <w:szCs w:val="22"/>
        </w:rPr>
      </w:pPr>
    </w:p>
    <w:p w:rsidR="00991B9B" w:rsidRPr="007118A9" w:rsidRDefault="005E3C18" w:rsidP="00991B9B">
      <w:pPr>
        <w:tabs>
          <w:tab w:val="left" w:pos="2100"/>
        </w:tabs>
        <w:ind w:left="-360" w:right="-35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6167120</wp:posOffset>
            </wp:positionH>
            <wp:positionV relativeFrom="paragraph">
              <wp:posOffset>64135</wp:posOffset>
            </wp:positionV>
            <wp:extent cx="748665" cy="489585"/>
            <wp:effectExtent l="19050" t="0" r="0" b="0"/>
            <wp:wrapTight wrapText="bothSides">
              <wp:wrapPolygon edited="0">
                <wp:start x="-550" y="0"/>
                <wp:lineTo x="-550" y="21012"/>
                <wp:lineTo x="21435" y="21012"/>
                <wp:lineTo x="21435" y="0"/>
                <wp:lineTo x="-550" y="0"/>
              </wp:wrapPolygon>
            </wp:wrapTight>
            <wp:docPr id="1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886">
        <w:rPr>
          <w:rFonts w:asciiTheme="minorHAnsi" w:hAnsiTheme="minorHAnsi"/>
          <w:b/>
          <w:sz w:val="22"/>
          <w:szCs w:val="22"/>
        </w:rPr>
        <w:t xml:space="preserve">      </w:t>
      </w:r>
      <w:r w:rsidR="00406886" w:rsidRPr="007118A9">
        <w:rPr>
          <w:rFonts w:asciiTheme="minorHAnsi" w:hAnsiTheme="minorHAnsi"/>
          <w:b/>
          <w:sz w:val="20"/>
          <w:szCs w:val="20"/>
        </w:rPr>
        <w:t xml:space="preserve">  </w:t>
      </w:r>
      <w:r w:rsidR="00C22519" w:rsidRPr="007118A9">
        <w:rPr>
          <w:rFonts w:asciiTheme="minorHAnsi" w:hAnsiTheme="minorHAnsi"/>
          <w:b/>
          <w:sz w:val="20"/>
          <w:szCs w:val="20"/>
        </w:rPr>
        <w:t>2015-</w:t>
      </w:r>
      <w:r w:rsidR="00991B9B" w:rsidRPr="007118A9">
        <w:rPr>
          <w:rFonts w:asciiTheme="minorHAnsi" w:hAnsiTheme="minorHAnsi"/>
          <w:b/>
          <w:sz w:val="20"/>
          <w:szCs w:val="20"/>
        </w:rPr>
        <w:t xml:space="preserve"> </w:t>
      </w:r>
      <w:r w:rsidR="00C22519" w:rsidRPr="007118A9">
        <w:rPr>
          <w:rFonts w:asciiTheme="minorHAnsi" w:hAnsiTheme="minorHAnsi"/>
          <w:b/>
          <w:sz w:val="20"/>
          <w:szCs w:val="20"/>
        </w:rPr>
        <w:t>6 Mois</w:t>
      </w:r>
      <w:r w:rsidR="00C22519" w:rsidRPr="007118A9">
        <w:rPr>
          <w:rFonts w:asciiTheme="minorHAnsi" w:hAnsiTheme="minorHAnsi"/>
          <w:sz w:val="20"/>
          <w:szCs w:val="20"/>
        </w:rPr>
        <w:t xml:space="preserve"> : </w:t>
      </w:r>
      <w:r w:rsidR="00C22519" w:rsidRPr="007118A9">
        <w:rPr>
          <w:rFonts w:asciiTheme="minorHAnsi" w:hAnsiTheme="minorHAnsi"/>
          <w:b/>
          <w:sz w:val="20"/>
          <w:szCs w:val="20"/>
        </w:rPr>
        <w:t xml:space="preserve">Assistant ingénieur de travaux </w:t>
      </w:r>
      <w:r w:rsidR="00C9753D" w:rsidRPr="007118A9">
        <w:rPr>
          <w:rFonts w:asciiTheme="minorHAnsi" w:hAnsiTheme="minorHAnsi"/>
          <w:b/>
          <w:sz w:val="20"/>
          <w:szCs w:val="20"/>
        </w:rPr>
        <w:t xml:space="preserve">/ </w:t>
      </w:r>
      <w:r w:rsidR="00C22519" w:rsidRPr="007118A9">
        <w:rPr>
          <w:rFonts w:asciiTheme="minorHAnsi" w:hAnsiTheme="minorHAnsi"/>
          <w:b/>
          <w:sz w:val="20"/>
          <w:szCs w:val="20"/>
        </w:rPr>
        <w:t>Bouygues Bâtiment Ile-de-France - Habitat Résidentiel.</w:t>
      </w:r>
    </w:p>
    <w:p w:rsidR="000931C1" w:rsidRPr="007118A9" w:rsidRDefault="00406886" w:rsidP="000931C1">
      <w:pPr>
        <w:tabs>
          <w:tab w:val="left" w:pos="2100"/>
        </w:tabs>
        <w:ind w:left="-360" w:right="-358"/>
        <w:rPr>
          <w:rFonts w:asciiTheme="minorHAnsi" w:hAnsiTheme="minorHAnsi"/>
          <w:i/>
          <w:sz w:val="20"/>
          <w:szCs w:val="20"/>
        </w:rPr>
      </w:pPr>
      <w:r w:rsidRPr="007118A9">
        <w:rPr>
          <w:rFonts w:asciiTheme="minorHAnsi" w:hAnsiTheme="minorHAnsi"/>
          <w:i/>
          <w:sz w:val="20"/>
          <w:szCs w:val="20"/>
        </w:rPr>
        <w:t xml:space="preserve">        </w:t>
      </w:r>
      <w:r w:rsidR="00C9753D" w:rsidRPr="007118A9">
        <w:rPr>
          <w:rFonts w:asciiTheme="minorHAnsi" w:hAnsiTheme="minorHAnsi"/>
          <w:i/>
          <w:sz w:val="20"/>
          <w:szCs w:val="20"/>
        </w:rPr>
        <w:t>(Construction de 80 logements collectifs dans un ensemble immobilier pour un budget d’environ 7.6 M€)</w:t>
      </w:r>
    </w:p>
    <w:p w:rsidR="00991B9B" w:rsidRPr="007118A9" w:rsidRDefault="00C22519" w:rsidP="001657DB">
      <w:pPr>
        <w:pStyle w:val="Paragraphedeliste"/>
        <w:numPr>
          <w:ilvl w:val="0"/>
          <w:numId w:val="28"/>
        </w:numPr>
        <w:tabs>
          <w:tab w:val="left" w:pos="2100"/>
        </w:tabs>
        <w:ind w:right="-358"/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sz w:val="20"/>
          <w:szCs w:val="20"/>
        </w:rPr>
        <w:t xml:space="preserve">Planification et Suivi des travaux de second œuvre </w:t>
      </w:r>
      <w:r w:rsidR="00991B9B" w:rsidRPr="007118A9">
        <w:rPr>
          <w:rFonts w:asciiTheme="minorHAnsi" w:hAnsiTheme="minorHAnsi"/>
          <w:sz w:val="20"/>
          <w:szCs w:val="20"/>
        </w:rPr>
        <w:t>et gestion des réserves.</w:t>
      </w:r>
    </w:p>
    <w:p w:rsidR="00991B9B" w:rsidRPr="007118A9" w:rsidRDefault="00991B9B" w:rsidP="001657DB">
      <w:pPr>
        <w:pStyle w:val="Paragraphedeliste"/>
        <w:numPr>
          <w:ilvl w:val="0"/>
          <w:numId w:val="28"/>
        </w:numPr>
        <w:tabs>
          <w:tab w:val="left" w:pos="2100"/>
        </w:tabs>
        <w:ind w:right="-358"/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sz w:val="20"/>
          <w:szCs w:val="20"/>
        </w:rPr>
        <w:t>Animation des réunions de chantier.</w:t>
      </w:r>
    </w:p>
    <w:p w:rsidR="00991B9B" w:rsidRPr="007118A9" w:rsidRDefault="00C22519" w:rsidP="001657DB">
      <w:pPr>
        <w:pStyle w:val="Paragraphedeliste"/>
        <w:numPr>
          <w:ilvl w:val="0"/>
          <w:numId w:val="28"/>
        </w:numPr>
        <w:tabs>
          <w:tab w:val="left" w:pos="2100"/>
        </w:tabs>
        <w:ind w:right="-358"/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sz w:val="20"/>
          <w:szCs w:val="20"/>
        </w:rPr>
        <w:t>Mise en place d’une démarche Lean Construction en lien avec un Bu</w:t>
      </w:r>
      <w:r w:rsidR="00991B9B" w:rsidRPr="007118A9">
        <w:rPr>
          <w:rFonts w:asciiTheme="minorHAnsi" w:hAnsiTheme="minorHAnsi"/>
          <w:sz w:val="20"/>
          <w:szCs w:val="20"/>
        </w:rPr>
        <w:t xml:space="preserve">reau d’études spécialisé dans le </w:t>
      </w:r>
      <w:r w:rsidRPr="007118A9">
        <w:rPr>
          <w:rFonts w:asciiTheme="minorHAnsi" w:hAnsiTheme="minorHAnsi"/>
          <w:sz w:val="20"/>
          <w:szCs w:val="20"/>
        </w:rPr>
        <w:t>Lean management.</w:t>
      </w:r>
    </w:p>
    <w:p w:rsidR="004F55CE" w:rsidRPr="007118A9" w:rsidRDefault="00991B9B" w:rsidP="001657DB">
      <w:pPr>
        <w:pStyle w:val="Paragraphedeliste"/>
        <w:numPr>
          <w:ilvl w:val="0"/>
          <w:numId w:val="28"/>
        </w:numPr>
        <w:tabs>
          <w:tab w:val="left" w:pos="2100"/>
        </w:tabs>
        <w:ind w:right="-358"/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sz w:val="20"/>
          <w:szCs w:val="20"/>
        </w:rPr>
        <w:t>R</w:t>
      </w:r>
      <w:r w:rsidR="00C22519" w:rsidRPr="007118A9">
        <w:rPr>
          <w:rFonts w:asciiTheme="minorHAnsi" w:hAnsiTheme="minorHAnsi"/>
          <w:sz w:val="20"/>
          <w:szCs w:val="20"/>
        </w:rPr>
        <w:t>éalisation des Opérations  préalables à la réception et suivi de la levée de réserves.</w:t>
      </w:r>
    </w:p>
    <w:p w:rsidR="004F55CE" w:rsidRPr="007118A9" w:rsidRDefault="004F55CE" w:rsidP="000931C1">
      <w:pPr>
        <w:tabs>
          <w:tab w:val="left" w:pos="2100"/>
        </w:tabs>
        <w:ind w:left="-360" w:right="-358"/>
        <w:rPr>
          <w:rFonts w:asciiTheme="minorHAnsi" w:hAnsiTheme="minorHAnsi"/>
          <w:sz w:val="20"/>
          <w:szCs w:val="20"/>
        </w:rPr>
      </w:pPr>
    </w:p>
    <w:p w:rsidR="00991B9B" w:rsidRPr="007118A9" w:rsidRDefault="002A78D4" w:rsidP="000931C1">
      <w:pPr>
        <w:tabs>
          <w:tab w:val="left" w:pos="2100"/>
        </w:tabs>
        <w:ind w:left="-360" w:right="-358"/>
        <w:rPr>
          <w:rFonts w:asciiTheme="minorHAnsi" w:hAnsiTheme="minorHAnsi"/>
          <w:b/>
          <w:sz w:val="20"/>
          <w:szCs w:val="20"/>
        </w:rPr>
      </w:pPr>
      <w:r w:rsidRPr="007118A9">
        <w:rPr>
          <w:rFonts w:asciiTheme="minorHAnsi" w:hAnsiTheme="min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6343015</wp:posOffset>
            </wp:positionH>
            <wp:positionV relativeFrom="paragraph">
              <wp:posOffset>107315</wp:posOffset>
            </wp:positionV>
            <wp:extent cx="573405" cy="577850"/>
            <wp:effectExtent l="19050" t="0" r="0" b="0"/>
            <wp:wrapTight wrapText="bothSides">
              <wp:wrapPolygon edited="0">
                <wp:start x="-718" y="0"/>
                <wp:lineTo x="-718" y="20651"/>
                <wp:lineTo x="21528" y="20651"/>
                <wp:lineTo x="21528" y="0"/>
                <wp:lineTo x="-718" y="0"/>
              </wp:wrapPolygon>
            </wp:wrapTight>
            <wp:docPr id="2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886" w:rsidRPr="007118A9">
        <w:rPr>
          <w:rFonts w:asciiTheme="minorHAnsi" w:hAnsiTheme="minorHAnsi"/>
          <w:b/>
          <w:sz w:val="20"/>
          <w:szCs w:val="20"/>
        </w:rPr>
        <w:t xml:space="preserve">        </w:t>
      </w:r>
      <w:r w:rsidR="004F55CE" w:rsidRPr="007118A9">
        <w:rPr>
          <w:rFonts w:asciiTheme="minorHAnsi" w:hAnsiTheme="minorHAnsi"/>
          <w:b/>
          <w:sz w:val="20"/>
          <w:szCs w:val="20"/>
        </w:rPr>
        <w:t xml:space="preserve">2014- 6 </w:t>
      </w:r>
      <w:r w:rsidR="00991B9B" w:rsidRPr="007118A9">
        <w:rPr>
          <w:rFonts w:asciiTheme="minorHAnsi" w:hAnsiTheme="minorHAnsi"/>
          <w:b/>
          <w:sz w:val="20"/>
          <w:szCs w:val="20"/>
        </w:rPr>
        <w:t>Mois : Assi</w:t>
      </w:r>
      <w:r w:rsidR="001657DB" w:rsidRPr="007118A9">
        <w:rPr>
          <w:rFonts w:asciiTheme="minorHAnsi" w:hAnsiTheme="minorHAnsi"/>
          <w:b/>
          <w:sz w:val="20"/>
          <w:szCs w:val="20"/>
        </w:rPr>
        <w:t>stant conducteur de travaux /</w:t>
      </w:r>
      <w:r w:rsidR="00991B9B" w:rsidRPr="007118A9">
        <w:rPr>
          <w:rFonts w:asciiTheme="minorHAnsi" w:hAnsiTheme="minorHAnsi"/>
          <w:b/>
          <w:sz w:val="20"/>
          <w:szCs w:val="20"/>
        </w:rPr>
        <w:t xml:space="preserve"> Brand France</w:t>
      </w:r>
      <w:r w:rsidR="00991B9B" w:rsidRPr="007118A9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 xml:space="preserve"> à Toulouse.</w:t>
      </w:r>
    </w:p>
    <w:p w:rsidR="004F55CE" w:rsidRPr="007118A9" w:rsidRDefault="00406886" w:rsidP="004F55CE">
      <w:pPr>
        <w:tabs>
          <w:tab w:val="left" w:pos="2100"/>
        </w:tabs>
        <w:ind w:left="-360" w:right="-358"/>
        <w:rPr>
          <w:rStyle w:val="Textedelespacerserv"/>
          <w:rFonts w:asciiTheme="minorHAnsi" w:hAnsiTheme="minorHAnsi"/>
          <w:i/>
          <w:color w:val="auto"/>
          <w:sz w:val="20"/>
          <w:szCs w:val="20"/>
        </w:rPr>
      </w:pPr>
      <w:r w:rsidRPr="007118A9">
        <w:rPr>
          <w:rFonts w:asciiTheme="minorHAnsi" w:eastAsia="Times New Roman" w:hAnsiTheme="minorHAnsi"/>
          <w:bCs/>
          <w:i/>
          <w:sz w:val="20"/>
          <w:szCs w:val="20"/>
          <w:lang w:eastAsia="en-US"/>
        </w:rPr>
        <w:t xml:space="preserve">       </w:t>
      </w:r>
      <w:r w:rsidR="001657DB" w:rsidRPr="007118A9">
        <w:rPr>
          <w:rFonts w:asciiTheme="minorHAnsi" w:eastAsia="Times New Roman" w:hAnsiTheme="minorHAnsi"/>
          <w:bCs/>
          <w:i/>
          <w:sz w:val="20"/>
          <w:szCs w:val="20"/>
          <w:lang w:eastAsia="en-US"/>
        </w:rPr>
        <w:t>(</w:t>
      </w:r>
      <w:r w:rsidR="00991B9B" w:rsidRPr="007118A9">
        <w:rPr>
          <w:rFonts w:asciiTheme="minorHAnsi" w:eastAsia="Times New Roman" w:hAnsiTheme="minorHAnsi"/>
          <w:bCs/>
          <w:i/>
          <w:sz w:val="20"/>
          <w:szCs w:val="20"/>
          <w:lang w:eastAsia="en-US"/>
        </w:rPr>
        <w:t>Gestion des travaux</w:t>
      </w:r>
      <w:r w:rsidR="004F55CE" w:rsidRPr="007118A9">
        <w:rPr>
          <w:rFonts w:asciiTheme="minorHAnsi" w:eastAsia="Times New Roman" w:hAnsiTheme="minorHAnsi"/>
          <w:bCs/>
          <w:i/>
          <w:sz w:val="20"/>
          <w:szCs w:val="20"/>
          <w:lang w:eastAsia="en-US"/>
        </w:rPr>
        <w:t xml:space="preserve"> </w:t>
      </w:r>
      <w:r w:rsidR="004F55CE" w:rsidRPr="007118A9">
        <w:rPr>
          <w:rStyle w:val="Textedelespacerserv"/>
          <w:rFonts w:asciiTheme="minorHAnsi" w:hAnsiTheme="minorHAnsi"/>
          <w:i/>
          <w:color w:val="auto"/>
          <w:sz w:val="20"/>
          <w:szCs w:val="20"/>
        </w:rPr>
        <w:t>d’échafaudage, de coffrage et d’étaiement, et d’accès mécanisés</w:t>
      </w:r>
      <w:r w:rsidRPr="007118A9">
        <w:rPr>
          <w:rStyle w:val="Textedelespacerserv"/>
          <w:rFonts w:asciiTheme="minorHAnsi" w:hAnsiTheme="minorHAnsi"/>
          <w:i/>
          <w:color w:val="auto"/>
          <w:sz w:val="20"/>
          <w:szCs w:val="20"/>
        </w:rPr>
        <w:t xml:space="preserve"> sur plusieurs chantiers</w:t>
      </w:r>
      <w:r w:rsidR="001657DB" w:rsidRPr="007118A9">
        <w:rPr>
          <w:rStyle w:val="Textedelespacerserv"/>
          <w:rFonts w:asciiTheme="minorHAnsi" w:hAnsiTheme="minorHAnsi"/>
          <w:i/>
          <w:color w:val="auto"/>
          <w:sz w:val="20"/>
          <w:szCs w:val="20"/>
        </w:rPr>
        <w:t>)</w:t>
      </w:r>
    </w:p>
    <w:p w:rsidR="001657DB" w:rsidRPr="007118A9" w:rsidRDefault="004F55CE" w:rsidP="001657DB">
      <w:pPr>
        <w:pStyle w:val="Paragraphedeliste"/>
        <w:numPr>
          <w:ilvl w:val="0"/>
          <w:numId w:val="28"/>
        </w:numPr>
        <w:tabs>
          <w:tab w:val="left" w:pos="2100"/>
        </w:tabs>
        <w:ind w:right="-358"/>
        <w:rPr>
          <w:rFonts w:asciiTheme="minorHAnsi" w:hAnsiTheme="minorHAnsi"/>
          <w:sz w:val="20"/>
          <w:szCs w:val="20"/>
        </w:rPr>
      </w:pPr>
      <w:r w:rsidRPr="007118A9">
        <w:rPr>
          <w:rStyle w:val="Textedelespacerserv"/>
          <w:rFonts w:asciiTheme="minorHAnsi" w:hAnsiTheme="minorHAnsi"/>
          <w:color w:val="auto"/>
          <w:sz w:val="20"/>
          <w:szCs w:val="20"/>
        </w:rPr>
        <w:t xml:space="preserve">Visites préalables au montage et  réalisation des inspections communes avec </w:t>
      </w:r>
      <w:r w:rsidRPr="007118A9">
        <w:rPr>
          <w:rFonts w:asciiTheme="minorHAnsi" w:hAnsiTheme="minorHAnsi"/>
          <w:sz w:val="20"/>
          <w:szCs w:val="20"/>
        </w:rPr>
        <w:t>le coordonnateur SPS.</w:t>
      </w:r>
    </w:p>
    <w:p w:rsidR="004F55CE" w:rsidRPr="007118A9" w:rsidRDefault="004F55CE" w:rsidP="001657DB">
      <w:pPr>
        <w:pStyle w:val="Paragraphedeliste"/>
        <w:numPr>
          <w:ilvl w:val="0"/>
          <w:numId w:val="28"/>
        </w:numPr>
        <w:tabs>
          <w:tab w:val="left" w:pos="2100"/>
        </w:tabs>
        <w:ind w:right="-358"/>
        <w:rPr>
          <w:rStyle w:val="Textedelespacerserv"/>
          <w:rFonts w:asciiTheme="minorHAnsi" w:hAnsiTheme="minorHAnsi"/>
          <w:color w:val="auto"/>
          <w:sz w:val="20"/>
          <w:szCs w:val="20"/>
        </w:rPr>
      </w:pPr>
      <w:r w:rsidRPr="007118A9">
        <w:rPr>
          <w:rStyle w:val="Textedelespacerserv"/>
          <w:rFonts w:asciiTheme="minorHAnsi" w:hAnsiTheme="minorHAnsi"/>
          <w:color w:val="auto"/>
          <w:sz w:val="20"/>
          <w:szCs w:val="20"/>
        </w:rPr>
        <w:t>Suivi de l’avancement, réceptions de chantiers.</w:t>
      </w:r>
    </w:p>
    <w:p w:rsidR="002A78D4" w:rsidRPr="007118A9" w:rsidRDefault="0042217D" w:rsidP="002A78D4">
      <w:pPr>
        <w:pStyle w:val="Paragraphedeliste"/>
        <w:numPr>
          <w:ilvl w:val="0"/>
          <w:numId w:val="28"/>
        </w:numPr>
        <w:tabs>
          <w:tab w:val="left" w:pos="2100"/>
        </w:tabs>
        <w:ind w:right="-358"/>
        <w:rPr>
          <w:rStyle w:val="Textedelespacerserv"/>
          <w:rFonts w:asciiTheme="minorHAnsi" w:hAnsiTheme="minorHAnsi"/>
          <w:color w:val="auto"/>
          <w:sz w:val="20"/>
          <w:szCs w:val="20"/>
        </w:rPr>
      </w:pPr>
      <w:r>
        <w:rPr>
          <w:rStyle w:val="Textedelespacerserv"/>
          <w:rFonts w:asciiTheme="minorHAnsi" w:hAnsiTheme="minorHAnsi"/>
          <w:color w:val="auto"/>
          <w:sz w:val="20"/>
          <w:szCs w:val="20"/>
        </w:rPr>
        <w:t>Rédaction</w:t>
      </w:r>
      <w:r w:rsidR="004F55CE" w:rsidRPr="007118A9">
        <w:rPr>
          <w:rStyle w:val="Textedelespacerserv"/>
          <w:rFonts w:asciiTheme="minorHAnsi" w:hAnsiTheme="minorHAnsi"/>
          <w:color w:val="auto"/>
          <w:sz w:val="20"/>
          <w:szCs w:val="20"/>
        </w:rPr>
        <w:t xml:space="preserve"> des PPSPS.</w:t>
      </w:r>
    </w:p>
    <w:p w:rsidR="000931C1" w:rsidRPr="007118A9" w:rsidRDefault="00BC510B" w:rsidP="000931C1">
      <w:pPr>
        <w:tabs>
          <w:tab w:val="left" w:pos="2100"/>
        </w:tabs>
        <w:ind w:left="-360" w:right="-358"/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5987415</wp:posOffset>
            </wp:positionH>
            <wp:positionV relativeFrom="paragraph">
              <wp:posOffset>73660</wp:posOffset>
            </wp:positionV>
            <wp:extent cx="1104265" cy="657860"/>
            <wp:effectExtent l="0" t="0" r="0" b="0"/>
            <wp:wrapTight wrapText="bothSides">
              <wp:wrapPolygon edited="0">
                <wp:start x="2981" y="6255"/>
                <wp:lineTo x="2981" y="14386"/>
                <wp:lineTo x="18631" y="14386"/>
                <wp:lineTo x="18631" y="6255"/>
                <wp:lineTo x="2981" y="6255"/>
              </wp:wrapPolygon>
            </wp:wrapTight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B9B" w:rsidRPr="007118A9" w:rsidRDefault="00406886" w:rsidP="00991B9B">
      <w:pPr>
        <w:tabs>
          <w:tab w:val="left" w:pos="2100"/>
        </w:tabs>
        <w:ind w:left="-360" w:right="-358"/>
        <w:rPr>
          <w:rFonts w:asciiTheme="minorHAnsi" w:hAnsiTheme="minorHAnsi"/>
          <w:b/>
          <w:sz w:val="20"/>
          <w:szCs w:val="20"/>
        </w:rPr>
      </w:pPr>
      <w:r w:rsidRPr="007118A9">
        <w:rPr>
          <w:rFonts w:asciiTheme="minorHAnsi" w:hAnsiTheme="minorHAnsi"/>
          <w:b/>
          <w:sz w:val="20"/>
          <w:szCs w:val="20"/>
        </w:rPr>
        <w:t xml:space="preserve">        </w:t>
      </w:r>
      <w:r w:rsidR="00991B9B" w:rsidRPr="007118A9">
        <w:rPr>
          <w:rFonts w:asciiTheme="minorHAnsi" w:hAnsiTheme="minorHAnsi"/>
          <w:b/>
          <w:sz w:val="20"/>
          <w:szCs w:val="20"/>
        </w:rPr>
        <w:t>2013-</w:t>
      </w:r>
      <w:r w:rsidR="00805B1D" w:rsidRPr="007118A9">
        <w:rPr>
          <w:rFonts w:asciiTheme="minorHAnsi" w:hAnsiTheme="minorHAnsi"/>
          <w:b/>
          <w:sz w:val="20"/>
          <w:szCs w:val="20"/>
        </w:rPr>
        <w:t xml:space="preserve"> </w:t>
      </w:r>
      <w:r w:rsidR="00991B9B" w:rsidRPr="007118A9">
        <w:rPr>
          <w:rFonts w:asciiTheme="minorHAnsi" w:hAnsiTheme="minorHAnsi"/>
          <w:b/>
          <w:sz w:val="20"/>
          <w:szCs w:val="20"/>
        </w:rPr>
        <w:t>2 Mois : A</w:t>
      </w:r>
      <w:r w:rsidR="001657DB" w:rsidRPr="007118A9">
        <w:rPr>
          <w:rFonts w:asciiTheme="minorHAnsi" w:hAnsiTheme="minorHAnsi"/>
          <w:b/>
          <w:sz w:val="20"/>
          <w:szCs w:val="20"/>
        </w:rPr>
        <w:t>ssistant conducteur de travaux</w:t>
      </w:r>
      <w:r w:rsidR="00B074FA" w:rsidRPr="007118A9">
        <w:rPr>
          <w:rFonts w:asciiTheme="minorHAnsi" w:hAnsiTheme="minorHAnsi"/>
          <w:b/>
          <w:sz w:val="20"/>
          <w:szCs w:val="20"/>
        </w:rPr>
        <w:t xml:space="preserve"> </w:t>
      </w:r>
      <w:r w:rsidR="001657DB" w:rsidRPr="007118A9">
        <w:rPr>
          <w:rFonts w:asciiTheme="minorHAnsi" w:hAnsiTheme="minorHAnsi"/>
          <w:b/>
          <w:sz w:val="20"/>
          <w:szCs w:val="20"/>
        </w:rPr>
        <w:t xml:space="preserve">/ </w:t>
      </w:r>
      <w:r w:rsidR="00991B9B" w:rsidRPr="007118A9">
        <w:rPr>
          <w:rFonts w:asciiTheme="minorHAnsi" w:hAnsiTheme="minorHAnsi"/>
          <w:b/>
          <w:sz w:val="20"/>
          <w:szCs w:val="20"/>
        </w:rPr>
        <w:t>Gagneraud Construction à Marseille.</w:t>
      </w:r>
    </w:p>
    <w:p w:rsidR="00991B9B" w:rsidRPr="007118A9" w:rsidRDefault="00406886" w:rsidP="00991B9B">
      <w:pPr>
        <w:tabs>
          <w:tab w:val="left" w:pos="2100"/>
        </w:tabs>
        <w:ind w:left="-360" w:right="-358"/>
        <w:rPr>
          <w:rFonts w:asciiTheme="minorHAnsi" w:hAnsiTheme="minorHAnsi"/>
          <w:i/>
          <w:sz w:val="20"/>
          <w:szCs w:val="20"/>
        </w:rPr>
      </w:pPr>
      <w:r w:rsidRPr="007118A9">
        <w:rPr>
          <w:rFonts w:asciiTheme="minorHAnsi" w:hAnsiTheme="minorHAnsi"/>
          <w:i/>
          <w:sz w:val="20"/>
          <w:szCs w:val="20"/>
        </w:rPr>
        <w:t xml:space="preserve">       </w:t>
      </w:r>
      <w:r w:rsidR="00E1506B" w:rsidRPr="007118A9">
        <w:rPr>
          <w:rFonts w:asciiTheme="minorHAnsi" w:hAnsiTheme="minorHAnsi"/>
          <w:i/>
          <w:sz w:val="20"/>
          <w:szCs w:val="20"/>
        </w:rPr>
        <w:t>(Réhabilitation de cinq bâtiments : Commerces et bureaux pour un budget d’environ 1M€</w:t>
      </w:r>
      <w:r w:rsidR="000931C1" w:rsidRPr="007118A9">
        <w:rPr>
          <w:rFonts w:asciiTheme="minorHAnsi" w:hAnsiTheme="minorHAnsi"/>
          <w:i/>
          <w:sz w:val="20"/>
          <w:szCs w:val="20"/>
        </w:rPr>
        <w:t>)</w:t>
      </w:r>
    </w:p>
    <w:p w:rsidR="00406886" w:rsidRPr="007118A9" w:rsidRDefault="00E1506B" w:rsidP="00406886">
      <w:pPr>
        <w:pStyle w:val="Paragraphedeliste"/>
        <w:numPr>
          <w:ilvl w:val="0"/>
          <w:numId w:val="28"/>
        </w:numPr>
        <w:tabs>
          <w:tab w:val="left" w:pos="2100"/>
        </w:tabs>
        <w:ind w:right="-358"/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sz w:val="20"/>
          <w:szCs w:val="20"/>
        </w:rPr>
        <w:t>Suivi  de l’avancement et contrôle des travaux.</w:t>
      </w:r>
    </w:p>
    <w:p w:rsidR="004F55CE" w:rsidRPr="007118A9" w:rsidRDefault="00C9753D" w:rsidP="00406886">
      <w:pPr>
        <w:pStyle w:val="Paragraphedeliste"/>
        <w:numPr>
          <w:ilvl w:val="0"/>
          <w:numId w:val="28"/>
        </w:numPr>
        <w:tabs>
          <w:tab w:val="left" w:pos="2100"/>
        </w:tabs>
        <w:ind w:right="-358"/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sz w:val="20"/>
          <w:szCs w:val="20"/>
        </w:rPr>
        <w:t>Participation aux réunions de chantiers</w:t>
      </w:r>
      <w:r w:rsidR="00E1506B" w:rsidRPr="007118A9">
        <w:rPr>
          <w:rFonts w:asciiTheme="minorHAnsi" w:hAnsiTheme="minorHAnsi"/>
          <w:sz w:val="20"/>
          <w:szCs w:val="20"/>
        </w:rPr>
        <w:t>.</w:t>
      </w:r>
    </w:p>
    <w:p w:rsidR="00C9753D" w:rsidRPr="007118A9" w:rsidRDefault="00C9753D" w:rsidP="00406886">
      <w:pPr>
        <w:pStyle w:val="Paragraphedeliste"/>
        <w:numPr>
          <w:ilvl w:val="0"/>
          <w:numId w:val="28"/>
        </w:numPr>
        <w:tabs>
          <w:tab w:val="left" w:pos="2100"/>
        </w:tabs>
        <w:ind w:right="-358"/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sz w:val="20"/>
          <w:szCs w:val="20"/>
        </w:rPr>
        <w:t>Réalisa</w:t>
      </w:r>
      <w:r w:rsidR="00E1506B" w:rsidRPr="007118A9">
        <w:rPr>
          <w:rFonts w:asciiTheme="minorHAnsi" w:hAnsiTheme="minorHAnsi"/>
          <w:sz w:val="20"/>
          <w:szCs w:val="20"/>
        </w:rPr>
        <w:t>tion des plans de récolement sous</w:t>
      </w:r>
      <w:r w:rsidR="007B6434" w:rsidRPr="007118A9">
        <w:rPr>
          <w:rFonts w:asciiTheme="minorHAnsi" w:hAnsiTheme="minorHAnsi"/>
          <w:sz w:val="20"/>
          <w:szCs w:val="20"/>
        </w:rPr>
        <w:t xml:space="preserve"> AutoCAD</w:t>
      </w:r>
      <w:r w:rsidR="00E1506B" w:rsidRPr="007118A9">
        <w:rPr>
          <w:rFonts w:asciiTheme="minorHAnsi" w:hAnsiTheme="minorHAnsi"/>
          <w:sz w:val="20"/>
          <w:szCs w:val="20"/>
        </w:rPr>
        <w:t>.</w:t>
      </w:r>
    </w:p>
    <w:p w:rsidR="00991B9B" w:rsidRPr="007118A9" w:rsidRDefault="00991B9B" w:rsidP="00991B9B">
      <w:pPr>
        <w:tabs>
          <w:tab w:val="left" w:pos="2100"/>
        </w:tabs>
        <w:ind w:left="-360" w:right="-358"/>
        <w:rPr>
          <w:rFonts w:asciiTheme="minorHAnsi" w:hAnsiTheme="minorHAnsi"/>
          <w:sz w:val="20"/>
          <w:szCs w:val="20"/>
        </w:rPr>
      </w:pPr>
    </w:p>
    <w:p w:rsidR="004F6D32" w:rsidRPr="007118A9" w:rsidRDefault="00406886" w:rsidP="00E1506B">
      <w:pPr>
        <w:tabs>
          <w:tab w:val="left" w:pos="2100"/>
        </w:tabs>
        <w:ind w:left="-360" w:right="-358"/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b/>
          <w:sz w:val="20"/>
          <w:szCs w:val="20"/>
        </w:rPr>
        <w:t xml:space="preserve">        </w:t>
      </w:r>
      <w:r w:rsidR="00991B9B" w:rsidRPr="007118A9">
        <w:rPr>
          <w:rFonts w:asciiTheme="minorHAnsi" w:hAnsiTheme="minorHAnsi"/>
          <w:b/>
          <w:sz w:val="20"/>
          <w:szCs w:val="20"/>
        </w:rPr>
        <w:t>2012-</w:t>
      </w:r>
      <w:r w:rsidR="00805B1D" w:rsidRPr="007118A9">
        <w:rPr>
          <w:rFonts w:asciiTheme="minorHAnsi" w:hAnsiTheme="minorHAnsi"/>
          <w:b/>
          <w:sz w:val="20"/>
          <w:szCs w:val="20"/>
        </w:rPr>
        <w:t xml:space="preserve"> </w:t>
      </w:r>
      <w:r w:rsidR="00991B9B" w:rsidRPr="007118A9">
        <w:rPr>
          <w:rFonts w:asciiTheme="minorHAnsi" w:hAnsiTheme="minorHAnsi"/>
          <w:b/>
          <w:sz w:val="20"/>
          <w:szCs w:val="20"/>
        </w:rPr>
        <w:t>1 Mois :</w:t>
      </w:r>
      <w:r w:rsidR="00991B9B" w:rsidRPr="007118A9">
        <w:rPr>
          <w:rFonts w:asciiTheme="minorHAnsi" w:hAnsiTheme="minorHAnsi"/>
          <w:sz w:val="20"/>
          <w:szCs w:val="20"/>
        </w:rPr>
        <w:t xml:space="preserve"> </w:t>
      </w:r>
      <w:r w:rsidR="00991B9B" w:rsidRPr="007118A9">
        <w:rPr>
          <w:rFonts w:asciiTheme="minorHAnsi" w:eastAsia="Times New Roman" w:hAnsiTheme="minorHAnsi"/>
          <w:bCs/>
          <w:sz w:val="20"/>
          <w:szCs w:val="20"/>
          <w:lang w:eastAsia="en-US"/>
        </w:rPr>
        <w:t>Stage ouvrier</w:t>
      </w:r>
      <w:r w:rsidR="00991B9B" w:rsidRPr="007118A9">
        <w:rPr>
          <w:rFonts w:asciiTheme="minorHAnsi" w:eastAsia="Times New Roman" w:hAnsiTheme="minorHAnsi"/>
          <w:bCs/>
          <w:color w:val="0070C0"/>
          <w:sz w:val="20"/>
          <w:szCs w:val="20"/>
          <w:lang w:eastAsia="en-US"/>
        </w:rPr>
        <w:t xml:space="preserve"> </w:t>
      </w:r>
      <w:r w:rsidR="00991B9B" w:rsidRPr="007118A9">
        <w:rPr>
          <w:rFonts w:asciiTheme="minorHAnsi" w:hAnsiTheme="minorHAnsi"/>
          <w:sz w:val="20"/>
          <w:szCs w:val="20"/>
        </w:rPr>
        <w:t>Chez Cari Fayat sur le chantier de construction de l’espace festif et culturel d’Aubagn</w:t>
      </w:r>
      <w:r w:rsidR="00E1506B" w:rsidRPr="007118A9">
        <w:rPr>
          <w:rFonts w:asciiTheme="minorHAnsi" w:hAnsiTheme="minorHAnsi"/>
          <w:sz w:val="20"/>
          <w:szCs w:val="20"/>
        </w:rPr>
        <w:t>e</w:t>
      </w:r>
      <w:r w:rsidR="007E5365" w:rsidRPr="007118A9">
        <w:rPr>
          <w:rFonts w:asciiTheme="minorHAnsi" w:hAnsiTheme="minorHAnsi"/>
          <w:sz w:val="20"/>
          <w:szCs w:val="20"/>
        </w:rPr>
        <w:t>.</w:t>
      </w:r>
    </w:p>
    <w:p w:rsidR="000931C1" w:rsidRPr="007118A9" w:rsidRDefault="00096821" w:rsidP="00E1506B">
      <w:pPr>
        <w:tabs>
          <w:tab w:val="left" w:pos="2100"/>
        </w:tabs>
        <w:ind w:left="-360" w:right="-358"/>
        <w:rPr>
          <w:rFonts w:asciiTheme="minorHAnsi" w:hAnsiTheme="minorHAnsi"/>
          <w:sz w:val="20"/>
          <w:szCs w:val="20"/>
        </w:rPr>
      </w:pPr>
      <w:r w:rsidRPr="00096821">
        <w:rPr>
          <w:b/>
          <w:noProof/>
          <w:sz w:val="20"/>
          <w:szCs w:val="20"/>
          <w:lang w:eastAsia="fr-FR"/>
        </w:rPr>
        <w:pict>
          <v:shape id="_x0000_s1061" type="#_x0000_t202" style="position:absolute;left:0;text-align:left;margin-left:-24.85pt;margin-top:6.3pt;width:573.65pt;height:19.2pt;z-index:251682816" fillcolor="#00b0f0" stroked="f">
            <v:fill opacity="45875f" color2="fill lighten(0)" o:opacity2="10486f" rotate="t" focusposition=".5,.5" focussize="" method="linear sigma" type="gradientRadial"/>
            <v:textbox style="mso-next-textbox:#_x0000_s1061">
              <w:txbxContent>
                <w:p w:rsidR="000931C1" w:rsidRPr="0034614C" w:rsidRDefault="000931C1" w:rsidP="000931C1">
                  <w:pPr>
                    <w:jc w:val="center"/>
                    <w:rPr>
                      <w:rFonts w:ascii="Copperplate Gothic Light" w:hAnsi="Copperplate Gothic Light"/>
                      <w:b/>
                      <w:bCs/>
                      <w:smallCaps/>
                      <w:color w:val="333333"/>
                      <w:sz w:val="22"/>
                      <w:szCs w:val="22"/>
                    </w:rPr>
                  </w:pPr>
                  <w:r w:rsidRPr="00036ADE">
                    <w:rPr>
                      <w:rFonts w:ascii="Copperplate Gothic Light" w:hAnsi="Copperplate Gothic Light"/>
                      <w:b/>
                      <w:bCs/>
                      <w:smallCaps/>
                      <w:color w:val="333333"/>
                      <w:sz w:val="22"/>
                      <w:szCs w:val="22"/>
                    </w:rPr>
                    <w:t>Formation</w:t>
                  </w:r>
                </w:p>
                <w:p w:rsidR="000931C1" w:rsidRPr="00E944E5" w:rsidRDefault="000931C1" w:rsidP="000931C1">
                  <w:pPr>
                    <w:jc w:val="center"/>
                    <w:rPr>
                      <w:rFonts w:ascii="Copperplate Gothic Light" w:hAnsi="Copperplate Gothic Light"/>
                      <w:b/>
                      <w:bCs/>
                      <w:smallCaps/>
                      <w:color w:val="333333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527A" w:rsidRDefault="000931C1" w:rsidP="007E5365">
      <w:pPr>
        <w:tabs>
          <w:tab w:val="left" w:pos="2100"/>
        </w:tabs>
        <w:ind w:left="-540" w:right="-358"/>
        <w:rPr>
          <w:b/>
        </w:rPr>
      </w:pPr>
      <w:r>
        <w:rPr>
          <w:b/>
        </w:rPr>
        <w:t xml:space="preserve">    </w:t>
      </w:r>
    </w:p>
    <w:p w:rsidR="007E5365" w:rsidRPr="007E5365" w:rsidRDefault="007E5365" w:rsidP="007E5365">
      <w:pPr>
        <w:tabs>
          <w:tab w:val="left" w:pos="2100"/>
        </w:tabs>
        <w:ind w:left="-540" w:right="-358"/>
        <w:rPr>
          <w:b/>
        </w:rPr>
      </w:pPr>
    </w:p>
    <w:p w:rsidR="00A4527A" w:rsidRPr="007118A9" w:rsidRDefault="00A4527A" w:rsidP="00A4527A">
      <w:pPr>
        <w:jc w:val="both"/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b/>
          <w:sz w:val="20"/>
          <w:szCs w:val="20"/>
        </w:rPr>
        <w:t>2014-2015 : Master 2 en Management Spécialité d’Administration des Entreprises (MAE) - IAE de Toulouse</w:t>
      </w:r>
      <w:r w:rsidRPr="007118A9">
        <w:rPr>
          <w:rFonts w:asciiTheme="minorHAnsi" w:hAnsiTheme="minorHAnsi"/>
          <w:sz w:val="20"/>
          <w:szCs w:val="20"/>
        </w:rPr>
        <w:t>.</w:t>
      </w:r>
    </w:p>
    <w:p w:rsidR="009926DE" w:rsidRDefault="00A4527A" w:rsidP="00A4527A">
      <w:pPr>
        <w:jc w:val="both"/>
        <w:rPr>
          <w:rFonts w:asciiTheme="minorHAnsi" w:hAnsiTheme="minorHAnsi"/>
          <w:bCs/>
          <w:sz w:val="20"/>
          <w:szCs w:val="20"/>
        </w:rPr>
      </w:pPr>
      <w:r w:rsidRPr="007118A9">
        <w:rPr>
          <w:rFonts w:asciiTheme="minorHAnsi" w:hAnsiTheme="minorHAnsi"/>
          <w:sz w:val="20"/>
          <w:szCs w:val="20"/>
        </w:rPr>
        <w:t xml:space="preserve">       </w:t>
      </w:r>
      <w:r w:rsidR="007E5365" w:rsidRPr="007118A9">
        <w:rPr>
          <w:rFonts w:asciiTheme="minorHAnsi" w:hAnsiTheme="minorHAnsi"/>
          <w:sz w:val="20"/>
          <w:szCs w:val="20"/>
        </w:rPr>
        <w:t xml:space="preserve"> </w:t>
      </w:r>
      <w:r w:rsidRPr="007118A9">
        <w:rPr>
          <w:rFonts w:asciiTheme="minorHAnsi" w:hAnsiTheme="minorHAnsi"/>
          <w:sz w:val="20"/>
          <w:szCs w:val="20"/>
        </w:rPr>
        <w:t xml:space="preserve">Connaissances : </w:t>
      </w:r>
      <w:r w:rsidRPr="007118A9">
        <w:rPr>
          <w:rFonts w:asciiTheme="minorHAnsi" w:hAnsiTheme="minorHAnsi"/>
          <w:bCs/>
          <w:sz w:val="20"/>
          <w:szCs w:val="20"/>
        </w:rPr>
        <w:t xml:space="preserve">Gestion de projet, </w:t>
      </w:r>
      <w:r w:rsidR="009926DE">
        <w:rPr>
          <w:rFonts w:asciiTheme="minorHAnsi" w:hAnsiTheme="minorHAnsi"/>
          <w:bCs/>
          <w:sz w:val="20"/>
          <w:szCs w:val="20"/>
        </w:rPr>
        <w:t xml:space="preserve">Management stratégique, </w:t>
      </w:r>
      <w:r w:rsidRPr="007118A9">
        <w:rPr>
          <w:rFonts w:asciiTheme="minorHAnsi" w:hAnsiTheme="minorHAnsi"/>
          <w:bCs/>
          <w:sz w:val="20"/>
          <w:szCs w:val="20"/>
        </w:rPr>
        <w:t>Comptabilité, Contrôle de gestion, Analyse financ</w:t>
      </w:r>
      <w:r w:rsidR="009926DE">
        <w:rPr>
          <w:rFonts w:asciiTheme="minorHAnsi" w:hAnsiTheme="minorHAnsi"/>
          <w:bCs/>
          <w:sz w:val="20"/>
          <w:szCs w:val="20"/>
        </w:rPr>
        <w:t xml:space="preserve">ière, </w:t>
      </w:r>
    </w:p>
    <w:p w:rsidR="00A4527A" w:rsidRPr="007118A9" w:rsidRDefault="009926DE" w:rsidP="00406886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Gestion de production,</w:t>
      </w:r>
      <w:r w:rsidR="00901C11" w:rsidRPr="007118A9">
        <w:rPr>
          <w:rFonts w:asciiTheme="minorHAnsi" w:hAnsiTheme="minorHAnsi"/>
          <w:bCs/>
          <w:sz w:val="20"/>
          <w:szCs w:val="20"/>
        </w:rPr>
        <w:t xml:space="preserve"> </w:t>
      </w:r>
      <w:r w:rsidR="00A4527A" w:rsidRPr="007118A9">
        <w:rPr>
          <w:rFonts w:asciiTheme="minorHAnsi" w:hAnsiTheme="minorHAnsi"/>
          <w:bCs/>
          <w:sz w:val="20"/>
          <w:szCs w:val="20"/>
        </w:rPr>
        <w:t>Gestion de la qualité, Marketing, Entrepreneuriat.</w:t>
      </w:r>
    </w:p>
    <w:p w:rsidR="00A4527A" w:rsidRPr="007118A9" w:rsidRDefault="00A4527A" w:rsidP="00406886">
      <w:pPr>
        <w:jc w:val="both"/>
        <w:rPr>
          <w:rFonts w:asciiTheme="minorHAnsi" w:hAnsiTheme="minorHAnsi"/>
          <w:bCs/>
          <w:sz w:val="20"/>
          <w:szCs w:val="20"/>
        </w:rPr>
      </w:pPr>
    </w:p>
    <w:p w:rsidR="000931C1" w:rsidRPr="007118A9" w:rsidRDefault="000931C1" w:rsidP="00406886">
      <w:pPr>
        <w:jc w:val="both"/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b/>
          <w:sz w:val="20"/>
          <w:szCs w:val="20"/>
        </w:rPr>
        <w:t>2011-2014</w:t>
      </w:r>
      <w:r w:rsidRPr="007118A9">
        <w:rPr>
          <w:rFonts w:asciiTheme="minorHAnsi" w:hAnsiTheme="minorHAnsi"/>
          <w:sz w:val="20"/>
          <w:szCs w:val="20"/>
        </w:rPr>
        <w:t> </w:t>
      </w:r>
      <w:r w:rsidRPr="007118A9">
        <w:rPr>
          <w:rFonts w:asciiTheme="minorHAnsi" w:hAnsiTheme="minorHAnsi"/>
          <w:b/>
          <w:sz w:val="20"/>
          <w:szCs w:val="20"/>
        </w:rPr>
        <w:t>:</w:t>
      </w:r>
      <w:r w:rsidRPr="007118A9">
        <w:rPr>
          <w:rFonts w:asciiTheme="minorHAnsi" w:hAnsiTheme="minorHAnsi"/>
          <w:sz w:val="20"/>
          <w:szCs w:val="20"/>
        </w:rPr>
        <w:t xml:space="preserve"> </w:t>
      </w:r>
      <w:r w:rsidRPr="007118A9">
        <w:rPr>
          <w:rFonts w:asciiTheme="minorHAnsi" w:hAnsiTheme="minorHAnsi"/>
          <w:b/>
          <w:sz w:val="20"/>
          <w:szCs w:val="20"/>
        </w:rPr>
        <w:t xml:space="preserve">Ingénieur Génie Civil </w:t>
      </w:r>
      <w:r w:rsidR="001657DB" w:rsidRPr="007118A9">
        <w:rPr>
          <w:rFonts w:asciiTheme="minorHAnsi" w:hAnsiTheme="minorHAnsi"/>
          <w:b/>
          <w:sz w:val="20"/>
          <w:szCs w:val="20"/>
        </w:rPr>
        <w:t xml:space="preserve">- </w:t>
      </w:r>
      <w:r w:rsidRPr="007118A9">
        <w:rPr>
          <w:rFonts w:asciiTheme="minorHAnsi" w:hAnsiTheme="minorHAnsi"/>
          <w:b/>
          <w:sz w:val="20"/>
          <w:szCs w:val="20"/>
        </w:rPr>
        <w:t>Polytech Marseille</w:t>
      </w:r>
      <w:r w:rsidRPr="007118A9">
        <w:rPr>
          <w:rFonts w:asciiTheme="minorHAnsi" w:hAnsiTheme="minorHAnsi"/>
          <w:sz w:val="20"/>
          <w:szCs w:val="20"/>
        </w:rPr>
        <w:t>. Option Conception, Structures et Ouvrages.</w:t>
      </w:r>
    </w:p>
    <w:p w:rsidR="000931C1" w:rsidRPr="007118A9" w:rsidRDefault="000931C1" w:rsidP="009926DE">
      <w:pPr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sz w:val="20"/>
          <w:szCs w:val="20"/>
        </w:rPr>
        <w:t xml:space="preserve">        Connaissances: Béton armé et précontraint, Construction métallique, Résistance des matériaux, Géotechnique,</w:t>
      </w:r>
      <w:r w:rsidR="001B7D50">
        <w:rPr>
          <w:rFonts w:asciiTheme="minorHAnsi" w:hAnsiTheme="minorHAnsi"/>
          <w:sz w:val="20"/>
          <w:szCs w:val="20"/>
        </w:rPr>
        <w:t xml:space="preserve"> Topographie,</w:t>
      </w:r>
    </w:p>
    <w:p w:rsidR="00E423B1" w:rsidRPr="007118A9" w:rsidRDefault="000931C1" w:rsidP="009926DE">
      <w:pPr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sz w:val="20"/>
          <w:szCs w:val="20"/>
        </w:rPr>
        <w:t xml:space="preserve">        Fondations profondes, Organisation de chantier,</w:t>
      </w:r>
      <w:r w:rsidR="00E423B1" w:rsidRPr="007118A9">
        <w:rPr>
          <w:rFonts w:asciiTheme="minorHAnsi" w:hAnsiTheme="minorHAnsi"/>
          <w:sz w:val="20"/>
          <w:szCs w:val="20"/>
        </w:rPr>
        <w:t xml:space="preserve"> Gestion financière du chantier,</w:t>
      </w:r>
      <w:r w:rsidRPr="007118A9">
        <w:rPr>
          <w:rFonts w:asciiTheme="minorHAnsi" w:hAnsiTheme="minorHAnsi"/>
          <w:sz w:val="20"/>
          <w:szCs w:val="20"/>
        </w:rPr>
        <w:t xml:space="preserve"> VRD, Infrastructures routières, </w:t>
      </w:r>
      <w:r w:rsidR="001B7D50">
        <w:rPr>
          <w:rFonts w:asciiTheme="minorHAnsi" w:hAnsiTheme="minorHAnsi"/>
          <w:sz w:val="20"/>
          <w:szCs w:val="20"/>
        </w:rPr>
        <w:t>Urbanisme,</w:t>
      </w:r>
    </w:p>
    <w:p w:rsidR="000931C1" w:rsidRPr="007118A9" w:rsidRDefault="00E423B1" w:rsidP="009926DE">
      <w:pPr>
        <w:rPr>
          <w:rFonts w:asciiTheme="minorHAnsi" w:hAnsiTheme="minorHAnsi"/>
          <w:sz w:val="20"/>
          <w:szCs w:val="20"/>
        </w:rPr>
      </w:pPr>
      <w:r w:rsidRPr="007118A9">
        <w:rPr>
          <w:rFonts w:asciiTheme="minorHAnsi" w:hAnsiTheme="minorHAnsi"/>
          <w:sz w:val="20"/>
          <w:szCs w:val="20"/>
        </w:rPr>
        <w:t xml:space="preserve">        Pathologie </w:t>
      </w:r>
      <w:r w:rsidR="000931C1" w:rsidRPr="007118A9">
        <w:rPr>
          <w:rFonts w:asciiTheme="minorHAnsi" w:hAnsiTheme="minorHAnsi"/>
          <w:sz w:val="20"/>
          <w:szCs w:val="20"/>
        </w:rPr>
        <w:t>des ouvrages</w:t>
      </w:r>
      <w:r w:rsidRPr="007118A9">
        <w:rPr>
          <w:rFonts w:asciiTheme="minorHAnsi" w:hAnsiTheme="minorHAnsi"/>
          <w:sz w:val="20"/>
          <w:szCs w:val="20"/>
        </w:rPr>
        <w:t xml:space="preserve">, </w:t>
      </w:r>
      <w:r w:rsidR="000931C1" w:rsidRPr="007118A9">
        <w:rPr>
          <w:rFonts w:asciiTheme="minorHAnsi" w:hAnsiTheme="minorHAnsi"/>
          <w:sz w:val="20"/>
          <w:szCs w:val="20"/>
        </w:rPr>
        <w:t>Etudes de prix, Parasismique, Hydraulique, Essais de laboratoire, Droit de la construction.</w:t>
      </w:r>
    </w:p>
    <w:p w:rsidR="00A4527A" w:rsidRPr="007118A9" w:rsidRDefault="00A4527A" w:rsidP="00406886">
      <w:pPr>
        <w:jc w:val="both"/>
        <w:rPr>
          <w:rFonts w:asciiTheme="minorHAnsi" w:hAnsiTheme="minorHAnsi"/>
          <w:sz w:val="20"/>
          <w:szCs w:val="20"/>
        </w:rPr>
      </w:pPr>
    </w:p>
    <w:p w:rsidR="000931C1" w:rsidRDefault="000931C1" w:rsidP="00406886">
      <w:pPr>
        <w:jc w:val="both"/>
        <w:rPr>
          <w:rFonts w:asciiTheme="minorHAnsi" w:hAnsiTheme="minorHAnsi"/>
          <w:b/>
          <w:sz w:val="20"/>
          <w:szCs w:val="20"/>
        </w:rPr>
      </w:pPr>
      <w:r w:rsidRPr="007118A9">
        <w:rPr>
          <w:rFonts w:asciiTheme="minorHAnsi" w:hAnsiTheme="minorHAnsi"/>
          <w:b/>
          <w:sz w:val="20"/>
          <w:szCs w:val="20"/>
        </w:rPr>
        <w:t>2008-2011 :</w:t>
      </w:r>
      <w:r w:rsidRPr="007118A9">
        <w:rPr>
          <w:rFonts w:asciiTheme="minorHAnsi" w:eastAsia="Times New Roman" w:hAnsiTheme="minorHAnsi" w:cs="Georgia"/>
          <w:b/>
          <w:color w:val="9ACDFF"/>
          <w:sz w:val="20"/>
          <w:szCs w:val="20"/>
          <w:lang w:val="fr-CA" w:eastAsia="fr-CA"/>
        </w:rPr>
        <w:t xml:space="preserve"> </w:t>
      </w:r>
      <w:r w:rsidRPr="007118A9">
        <w:rPr>
          <w:rFonts w:asciiTheme="minorHAnsi" w:eastAsia="Times New Roman" w:hAnsiTheme="minorHAnsi"/>
          <w:b/>
          <w:color w:val="000000"/>
          <w:sz w:val="20"/>
          <w:szCs w:val="20"/>
          <w:lang w:val="fr-CA" w:eastAsia="fr-CA"/>
        </w:rPr>
        <w:t>Classes Préparatoires aux Grandes Écoles</w:t>
      </w:r>
      <w:r w:rsidR="001657DB" w:rsidRPr="007118A9">
        <w:rPr>
          <w:rFonts w:asciiTheme="minorHAnsi" w:eastAsia="Times New Roman" w:hAnsiTheme="minorHAnsi"/>
          <w:b/>
          <w:color w:val="000000"/>
          <w:sz w:val="20"/>
          <w:szCs w:val="20"/>
          <w:lang w:val="fr-CA" w:eastAsia="fr-CA"/>
        </w:rPr>
        <w:t xml:space="preserve"> d’i</w:t>
      </w:r>
      <w:r w:rsidRPr="007118A9">
        <w:rPr>
          <w:rFonts w:asciiTheme="minorHAnsi" w:eastAsia="Times New Roman" w:hAnsiTheme="minorHAnsi"/>
          <w:b/>
          <w:color w:val="000000"/>
          <w:sz w:val="20"/>
          <w:szCs w:val="20"/>
          <w:lang w:val="fr-CA" w:eastAsia="fr-CA"/>
        </w:rPr>
        <w:t>ngénieurs</w:t>
      </w:r>
      <w:r w:rsidRPr="007118A9">
        <w:rPr>
          <w:rFonts w:asciiTheme="minorHAnsi" w:eastAsia="Times New Roman" w:hAnsiTheme="minorHAnsi" w:cs="Georgia"/>
          <w:b/>
          <w:color w:val="000000"/>
          <w:sz w:val="20"/>
          <w:szCs w:val="20"/>
          <w:lang w:val="fr-CA" w:eastAsia="fr-CA"/>
        </w:rPr>
        <w:t xml:space="preserve"> </w:t>
      </w:r>
      <w:r w:rsidRPr="007118A9">
        <w:rPr>
          <w:rFonts w:asciiTheme="minorHAnsi" w:hAnsiTheme="minorHAnsi"/>
          <w:b/>
          <w:sz w:val="20"/>
          <w:szCs w:val="20"/>
        </w:rPr>
        <w:t>(MP) au lycée Jean Moulin à Forbach.</w:t>
      </w:r>
    </w:p>
    <w:p w:rsidR="007118A9" w:rsidRDefault="007118A9" w:rsidP="00406886">
      <w:pPr>
        <w:jc w:val="both"/>
        <w:rPr>
          <w:rFonts w:asciiTheme="minorHAnsi" w:hAnsiTheme="minorHAnsi"/>
          <w:b/>
          <w:sz w:val="20"/>
          <w:szCs w:val="20"/>
        </w:rPr>
      </w:pPr>
    </w:p>
    <w:p w:rsidR="007118A9" w:rsidRPr="007118A9" w:rsidRDefault="007118A9" w:rsidP="00406886">
      <w:pPr>
        <w:jc w:val="both"/>
        <w:rPr>
          <w:rFonts w:asciiTheme="minorHAnsi" w:hAnsiTheme="minorHAnsi"/>
          <w:b/>
          <w:sz w:val="20"/>
          <w:szCs w:val="20"/>
        </w:rPr>
      </w:pPr>
      <w:r w:rsidRPr="007118A9">
        <w:rPr>
          <w:rFonts w:asciiTheme="minorHAnsi" w:hAnsiTheme="minorHAnsi"/>
          <w:b/>
          <w:sz w:val="20"/>
          <w:szCs w:val="20"/>
        </w:rPr>
        <w:t>2007-2008 : Bacca</w:t>
      </w:r>
      <w:r w:rsidR="00D53F0B">
        <w:rPr>
          <w:rFonts w:asciiTheme="minorHAnsi" w:hAnsiTheme="minorHAnsi"/>
          <w:b/>
          <w:sz w:val="20"/>
          <w:szCs w:val="20"/>
        </w:rPr>
        <w:t xml:space="preserve">lauréat sciences mathématiques </w:t>
      </w:r>
      <w:r w:rsidRPr="007118A9">
        <w:rPr>
          <w:rFonts w:asciiTheme="minorHAnsi" w:hAnsiTheme="minorHAnsi"/>
          <w:b/>
          <w:sz w:val="20"/>
          <w:szCs w:val="20"/>
        </w:rPr>
        <w:t>au lycée Hassan II à Marrakech.</w:t>
      </w:r>
    </w:p>
    <w:p w:rsidR="00A4527A" w:rsidRPr="001657DB" w:rsidRDefault="00A4527A" w:rsidP="00406886">
      <w:pPr>
        <w:jc w:val="both"/>
        <w:rPr>
          <w:rFonts w:asciiTheme="minorHAnsi" w:hAnsiTheme="minorHAnsi"/>
          <w:b/>
          <w:sz w:val="22"/>
          <w:szCs w:val="22"/>
        </w:rPr>
      </w:pPr>
    </w:p>
    <w:p w:rsidR="007B6434" w:rsidRDefault="00096821" w:rsidP="000931C1">
      <w:pPr>
        <w:rPr>
          <w:rFonts w:asciiTheme="minorHAnsi" w:hAnsiTheme="minorHAnsi"/>
          <w:sz w:val="22"/>
          <w:szCs w:val="22"/>
        </w:rPr>
      </w:pPr>
      <w:r w:rsidRPr="00096821">
        <w:rPr>
          <w:rFonts w:asciiTheme="minorHAnsi" w:hAnsiTheme="minorHAnsi"/>
          <w:b/>
          <w:noProof/>
          <w:sz w:val="22"/>
          <w:szCs w:val="22"/>
          <w:u w:val="single"/>
          <w:lang w:eastAsia="fr-FR"/>
        </w:rPr>
        <w:pict>
          <v:rect id="_x0000_s1071" style="position:absolute;margin-left:-5.4pt;margin-top:5.65pt;width:337.95pt;height:113.15pt;z-index:251684864" strokecolor="#4bacc6 [3208]" strokeweight="1.5pt">
            <v:textbox>
              <w:txbxContent>
                <w:p w:rsidR="007118A9" w:rsidRPr="007118A9" w:rsidRDefault="001657DB" w:rsidP="001657DB">
                  <w:pPr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118A9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Projets Académiques :</w:t>
                  </w:r>
                </w:p>
                <w:p w:rsidR="001657DB" w:rsidRPr="007118A9" w:rsidRDefault="001657DB" w:rsidP="001657DB">
                  <w:pPr>
                    <w:pStyle w:val="Default"/>
                    <w:spacing w:after="11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7118A9">
                    <w:rPr>
                      <w:rFonts w:asciiTheme="minorHAnsi" w:hAnsiTheme="minorHAnsi" w:cs="Calibri"/>
                      <w:bCs/>
                      <w:sz w:val="20"/>
                      <w:szCs w:val="20"/>
                    </w:rPr>
                    <w:t xml:space="preserve">-PFE </w:t>
                  </w:r>
                  <w:r w:rsidRPr="007118A9">
                    <w:rPr>
                      <w:rFonts w:asciiTheme="minorHAnsi" w:hAnsiTheme="minorHAnsi" w:cs="Calibri"/>
                      <w:sz w:val="20"/>
                      <w:szCs w:val="20"/>
                    </w:rPr>
                    <w:t>: Réponse à l’appel d’offre Résidence Prado-David, Marseille.</w:t>
                  </w:r>
                </w:p>
                <w:p w:rsidR="001657DB" w:rsidRPr="007118A9" w:rsidRDefault="001657DB" w:rsidP="001657DB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118A9">
                    <w:rPr>
                      <w:rFonts w:ascii="Calibri" w:eastAsiaTheme="minorHAnsi" w:hAnsi="Calibri" w:cs="Calibri"/>
                      <w:bCs/>
                      <w:color w:val="000000"/>
                      <w:sz w:val="20"/>
                      <w:szCs w:val="20"/>
                      <w:lang w:eastAsia="en-US"/>
                    </w:rPr>
                    <w:t>-PFA</w:t>
                  </w:r>
                  <w:r w:rsidRPr="007118A9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118A9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: Dossier de conception du tunnel de la Joliette, Marseille.</w:t>
                  </w:r>
                </w:p>
                <w:p w:rsidR="001657DB" w:rsidRPr="007118A9" w:rsidRDefault="001657DB" w:rsidP="001657DB">
                  <w:pPr>
                    <w:pStyle w:val="Default"/>
                    <w:spacing w:after="1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118A9">
                    <w:rPr>
                      <w:rFonts w:asciiTheme="minorHAnsi" w:hAnsiTheme="minorHAnsi"/>
                      <w:sz w:val="20"/>
                      <w:szCs w:val="20"/>
                    </w:rPr>
                    <w:t>-Planification</w:t>
                  </w:r>
                  <w:r w:rsidR="009926DE">
                    <w:rPr>
                      <w:rFonts w:asciiTheme="minorHAnsi" w:hAnsiTheme="minorHAnsi"/>
                      <w:sz w:val="20"/>
                      <w:szCs w:val="20"/>
                    </w:rPr>
                    <w:t xml:space="preserve"> GO</w:t>
                  </w:r>
                  <w:r w:rsidRPr="007118A9">
                    <w:rPr>
                      <w:rFonts w:asciiTheme="minorHAnsi" w:hAnsiTheme="minorHAnsi"/>
                      <w:sz w:val="20"/>
                      <w:szCs w:val="20"/>
                    </w:rPr>
                    <w:t xml:space="preserve"> d’un bâtiment R+4 sous MS PROJECT.</w:t>
                  </w:r>
                </w:p>
                <w:p w:rsidR="001657DB" w:rsidRPr="007118A9" w:rsidRDefault="001657DB" w:rsidP="001657DB">
                  <w:pPr>
                    <w:pStyle w:val="Default"/>
                    <w:spacing w:after="11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7118A9">
                    <w:rPr>
                      <w:rFonts w:asciiTheme="minorHAnsi" w:hAnsiTheme="minorHAnsi" w:cs="Calibri"/>
                      <w:sz w:val="20"/>
                      <w:szCs w:val="20"/>
                    </w:rPr>
                    <w:t>-Dimensionnement d’un bâtiment R+4 (Bureau d’études béton armé).</w:t>
                  </w:r>
                </w:p>
                <w:p w:rsidR="001657DB" w:rsidRPr="007118A9" w:rsidRDefault="001657DB" w:rsidP="001657DB">
                  <w:pPr>
                    <w:pStyle w:val="Default"/>
                    <w:spacing w:after="11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7118A9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-Dimensionnement </w:t>
                  </w:r>
                  <w:r w:rsidR="007E5365" w:rsidRPr="007118A9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et modélisation </w:t>
                  </w:r>
                  <w:r w:rsidRPr="007118A9">
                    <w:rPr>
                      <w:rFonts w:asciiTheme="minorHAnsi" w:hAnsiTheme="minorHAnsi" w:cs="Calibri"/>
                      <w:sz w:val="20"/>
                      <w:szCs w:val="20"/>
                    </w:rPr>
                    <w:t>d’</w:t>
                  </w:r>
                  <w:r w:rsidR="007E5365" w:rsidRPr="007118A9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un </w:t>
                  </w:r>
                  <w:r w:rsidRPr="007118A9">
                    <w:rPr>
                      <w:rFonts w:asciiTheme="minorHAnsi" w:hAnsiTheme="minorHAnsi" w:cs="Calibri"/>
                      <w:sz w:val="20"/>
                      <w:szCs w:val="20"/>
                    </w:rPr>
                    <w:t>pont mixte.</w:t>
                  </w:r>
                </w:p>
                <w:p w:rsidR="001657DB" w:rsidRPr="007118A9" w:rsidRDefault="009926DE" w:rsidP="001657DB">
                  <w:pPr>
                    <w:pStyle w:val="Default"/>
                    <w:spacing w:after="11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-Dimensionnement </w:t>
                  </w:r>
                  <w:r w:rsidR="001657DB" w:rsidRPr="007118A9">
                    <w:rPr>
                      <w:rFonts w:asciiTheme="minorHAnsi" w:hAnsiTheme="minorHAnsi" w:cs="Calibri"/>
                      <w:sz w:val="20"/>
                      <w:szCs w:val="20"/>
                    </w:rPr>
                    <w:t>des aciers de précontrainte dans les poutres d’un pont.</w:t>
                  </w:r>
                </w:p>
                <w:p w:rsidR="001657DB" w:rsidRDefault="001657DB" w:rsidP="001657DB">
                  <w:pPr>
                    <w:pStyle w:val="Default"/>
                    <w:spacing w:after="11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7118A9">
                    <w:rPr>
                      <w:rFonts w:asciiTheme="minorHAnsi" w:hAnsiTheme="minorHAnsi"/>
                      <w:sz w:val="20"/>
                      <w:szCs w:val="20"/>
                    </w:rPr>
                    <w:t>-</w:t>
                  </w:r>
                  <w:r w:rsidRPr="007118A9">
                    <w:rPr>
                      <w:rFonts w:asciiTheme="minorHAnsi" w:hAnsiTheme="minorHAnsi" w:cs="Calibri"/>
                      <w:sz w:val="20"/>
                      <w:szCs w:val="20"/>
                    </w:rPr>
                    <w:t>Etude parasismique d’un bâtiment R+2.</w:t>
                  </w:r>
                </w:p>
                <w:p w:rsidR="007118A9" w:rsidRPr="007118A9" w:rsidRDefault="007118A9" w:rsidP="001657DB">
                  <w:pPr>
                    <w:pStyle w:val="Default"/>
                    <w:spacing w:after="11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  <w:p w:rsidR="001657DB" w:rsidRPr="007B6434" w:rsidRDefault="001657DB" w:rsidP="001657DB">
                  <w:pPr>
                    <w:pStyle w:val="Default"/>
                    <w:spacing w:after="11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657DB" w:rsidRDefault="001657DB" w:rsidP="001657DB">
                  <w:r w:rsidRPr="007B6434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Renforcement d’une structure 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>en béton projeté</w:t>
                  </w:r>
                </w:p>
              </w:txbxContent>
            </v:textbox>
          </v:rect>
        </w:pict>
      </w:r>
      <w:r w:rsidRPr="00096821">
        <w:rPr>
          <w:b/>
          <w:bCs/>
          <w:noProof/>
          <w:color w:val="666699"/>
          <w:sz w:val="28"/>
          <w:szCs w:val="28"/>
          <w:u w:val="single"/>
        </w:rPr>
        <w:pict>
          <v:rect id="_x0000_s1065" style="position:absolute;margin-left:345.75pt;margin-top:5.65pt;width:183.7pt;height:113.15pt;z-index:251683840" strokecolor="#4bacc6 [3208]" strokeweight="1.5pt">
            <v:textbox style="mso-next-textbox:#_x0000_s1065">
              <w:txbxContent>
                <w:p w:rsidR="00896F1C" w:rsidRPr="007118A9" w:rsidRDefault="00896F1C" w:rsidP="00896F1C">
                  <w:pPr>
                    <w:tabs>
                      <w:tab w:val="left" w:pos="2100"/>
                    </w:tabs>
                    <w:ind w:left="-360" w:right="-358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118A9">
                    <w:rPr>
                      <w:sz w:val="20"/>
                      <w:szCs w:val="20"/>
                    </w:rPr>
                    <w:t xml:space="preserve">L   </w:t>
                  </w:r>
                  <w:r w:rsidRPr="007118A9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t>Logiciels et Langues :</w:t>
                  </w:r>
                </w:p>
                <w:p w:rsidR="001657DB" w:rsidRPr="007118A9" w:rsidRDefault="001657DB" w:rsidP="001657DB">
                  <w:pPr>
                    <w:tabs>
                      <w:tab w:val="left" w:pos="2100"/>
                    </w:tabs>
                    <w:ind w:right="-358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657DB" w:rsidRPr="007118A9" w:rsidRDefault="001657DB" w:rsidP="001657DB">
                  <w:pPr>
                    <w:tabs>
                      <w:tab w:val="left" w:pos="2100"/>
                    </w:tabs>
                    <w:ind w:right="-358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118A9">
                    <w:rPr>
                      <w:rFonts w:asciiTheme="minorHAnsi" w:hAnsiTheme="minorHAnsi"/>
                      <w:sz w:val="20"/>
                      <w:szCs w:val="20"/>
                    </w:rPr>
                    <w:t>-</w:t>
                  </w:r>
                  <w:r w:rsidR="007B1B6B">
                    <w:rPr>
                      <w:rFonts w:asciiTheme="minorHAnsi" w:hAnsiTheme="minorHAnsi"/>
                      <w:sz w:val="20"/>
                      <w:szCs w:val="20"/>
                    </w:rPr>
                    <w:t>Trilingue</w:t>
                  </w:r>
                  <w:r w:rsidRPr="007118A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896F1C" w:rsidRPr="007118A9">
                    <w:rPr>
                      <w:rFonts w:asciiTheme="minorHAnsi" w:hAnsiTheme="minorHAnsi"/>
                      <w:sz w:val="20"/>
                      <w:szCs w:val="20"/>
                    </w:rPr>
                    <w:t>: Français, Arabe, Anglais</w:t>
                  </w:r>
                  <w:r w:rsidR="007B6434" w:rsidRPr="007118A9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7B6434" w:rsidRPr="007118A9" w:rsidRDefault="007118A9" w:rsidP="001657DB">
                  <w:pPr>
                    <w:tabs>
                      <w:tab w:val="left" w:pos="2100"/>
                    </w:tabs>
                    <w:ind w:right="-358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1657DB" w:rsidRPr="007118A9">
                    <w:rPr>
                      <w:rFonts w:asciiTheme="minorHAnsi" w:hAnsiTheme="minorHAnsi"/>
                      <w:sz w:val="20"/>
                      <w:szCs w:val="20"/>
                    </w:rPr>
                    <w:t>(</w:t>
                  </w:r>
                  <w:r w:rsidR="007B6434" w:rsidRPr="007118A9">
                    <w:rPr>
                      <w:rFonts w:asciiTheme="minorHAnsi" w:hAnsiTheme="minorHAnsi"/>
                      <w:sz w:val="20"/>
                      <w:szCs w:val="20"/>
                    </w:rPr>
                    <w:t>785/990 au Toeic)</w:t>
                  </w:r>
                </w:p>
                <w:p w:rsidR="00896F1C" w:rsidRPr="007118A9" w:rsidRDefault="00896F1C" w:rsidP="00896F1C">
                  <w:pPr>
                    <w:tabs>
                      <w:tab w:val="left" w:pos="2100"/>
                    </w:tabs>
                    <w:ind w:right="-358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657DB" w:rsidRPr="007118A9" w:rsidRDefault="001657DB" w:rsidP="001657DB">
                  <w:pPr>
                    <w:tabs>
                      <w:tab w:val="left" w:pos="2100"/>
                    </w:tabs>
                    <w:ind w:right="-358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118A9">
                    <w:rPr>
                      <w:rFonts w:asciiTheme="minorHAnsi" w:hAnsiTheme="minorHAnsi"/>
                      <w:sz w:val="20"/>
                      <w:szCs w:val="20"/>
                    </w:rPr>
                    <w:t>-</w:t>
                  </w:r>
                  <w:r w:rsidR="002A78D4" w:rsidRPr="007118A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896F1C" w:rsidRPr="007118A9">
                    <w:rPr>
                      <w:rFonts w:asciiTheme="minorHAnsi" w:hAnsiTheme="minorHAnsi"/>
                      <w:sz w:val="20"/>
                      <w:szCs w:val="20"/>
                    </w:rPr>
                    <w:t>Pack office, Aut</w:t>
                  </w:r>
                  <w:r w:rsidR="007B6434" w:rsidRPr="007118A9">
                    <w:rPr>
                      <w:rFonts w:asciiTheme="minorHAnsi" w:hAnsiTheme="minorHAnsi"/>
                      <w:sz w:val="20"/>
                      <w:szCs w:val="20"/>
                    </w:rPr>
                    <w:t>oCAD</w:t>
                  </w:r>
                  <w:r w:rsidR="00896F1C" w:rsidRPr="007118A9">
                    <w:rPr>
                      <w:rFonts w:asciiTheme="minorHAnsi" w:hAnsiTheme="minorHAnsi"/>
                      <w:sz w:val="20"/>
                      <w:szCs w:val="20"/>
                    </w:rPr>
                    <w:t>, MS</w:t>
                  </w:r>
                  <w:r w:rsidR="007B6434" w:rsidRPr="007118A9">
                    <w:rPr>
                      <w:rFonts w:asciiTheme="minorHAnsi" w:hAnsiTheme="minorHAnsi"/>
                      <w:sz w:val="20"/>
                      <w:szCs w:val="20"/>
                    </w:rPr>
                    <w:t xml:space="preserve"> PROJECT, </w:t>
                  </w:r>
                </w:p>
                <w:p w:rsidR="00896F1C" w:rsidRPr="007118A9" w:rsidRDefault="001657DB" w:rsidP="001657DB">
                  <w:pPr>
                    <w:tabs>
                      <w:tab w:val="left" w:pos="2100"/>
                    </w:tabs>
                    <w:ind w:right="-358"/>
                    <w:rPr>
                      <w:rFonts w:asciiTheme="minorHAnsi" w:hAnsiTheme="minorHAnsi"/>
                      <w:bCs/>
                      <w:sz w:val="20"/>
                      <w:szCs w:val="20"/>
                      <w:lang w:val="en-GB"/>
                    </w:rPr>
                  </w:pPr>
                  <w:r w:rsidRPr="007118A9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  <w:r w:rsidR="007B6434" w:rsidRPr="007118A9">
                    <w:rPr>
                      <w:rFonts w:asciiTheme="minorHAnsi" w:hAnsiTheme="minorHAnsi"/>
                      <w:sz w:val="20"/>
                      <w:szCs w:val="20"/>
                    </w:rPr>
                    <w:t>ROBOT, CATIA, SKETCHUP.</w:t>
                  </w:r>
                </w:p>
                <w:p w:rsidR="00896F1C" w:rsidRDefault="00896F1C" w:rsidP="00896F1C">
                  <w:pPr>
                    <w:tabs>
                      <w:tab w:val="left" w:pos="2100"/>
                    </w:tabs>
                    <w:ind w:left="-360" w:right="-358"/>
                  </w:pPr>
                  <w:r>
                    <w:rPr>
                      <w:bCs/>
                      <w:sz w:val="22"/>
                      <w:szCs w:val="22"/>
                      <w:lang w:val="en-GB"/>
                    </w:rPr>
                    <w:t>C.</w:t>
                  </w:r>
                </w:p>
                <w:p w:rsidR="00896F1C" w:rsidRDefault="00896F1C"/>
              </w:txbxContent>
            </v:textbox>
          </v:rect>
        </w:pict>
      </w:r>
    </w:p>
    <w:p w:rsidR="007B6434" w:rsidRDefault="007B6434" w:rsidP="000C3D4C">
      <w:pPr>
        <w:tabs>
          <w:tab w:val="left" w:pos="2100"/>
        </w:tabs>
        <w:ind w:left="-360" w:right="-358"/>
        <w:rPr>
          <w:rFonts w:asciiTheme="minorHAnsi" w:hAnsiTheme="minorHAnsi"/>
          <w:b/>
          <w:sz w:val="22"/>
          <w:szCs w:val="22"/>
          <w:u w:val="single"/>
        </w:rPr>
      </w:pPr>
    </w:p>
    <w:p w:rsidR="001657DB" w:rsidRDefault="001657DB" w:rsidP="000C3D4C">
      <w:pPr>
        <w:tabs>
          <w:tab w:val="left" w:pos="2100"/>
        </w:tabs>
        <w:ind w:left="-360" w:right="-358"/>
        <w:rPr>
          <w:rFonts w:asciiTheme="minorHAnsi" w:hAnsiTheme="minorHAnsi"/>
          <w:b/>
          <w:sz w:val="22"/>
          <w:szCs w:val="22"/>
          <w:u w:val="single"/>
        </w:rPr>
      </w:pPr>
    </w:p>
    <w:p w:rsidR="001657DB" w:rsidRDefault="001657DB" w:rsidP="000C3D4C">
      <w:pPr>
        <w:tabs>
          <w:tab w:val="left" w:pos="2100"/>
        </w:tabs>
        <w:ind w:left="-360" w:right="-358"/>
        <w:rPr>
          <w:rFonts w:asciiTheme="minorHAnsi" w:hAnsiTheme="minorHAnsi"/>
          <w:b/>
          <w:sz w:val="22"/>
          <w:szCs w:val="22"/>
          <w:u w:val="single"/>
        </w:rPr>
      </w:pPr>
    </w:p>
    <w:p w:rsidR="001657DB" w:rsidRDefault="001657DB" w:rsidP="000C3D4C">
      <w:pPr>
        <w:tabs>
          <w:tab w:val="left" w:pos="2100"/>
        </w:tabs>
        <w:ind w:left="-360" w:right="-358"/>
        <w:rPr>
          <w:rFonts w:asciiTheme="minorHAnsi" w:hAnsiTheme="minorHAnsi"/>
          <w:b/>
          <w:sz w:val="22"/>
          <w:szCs w:val="22"/>
          <w:u w:val="single"/>
        </w:rPr>
      </w:pPr>
    </w:p>
    <w:p w:rsidR="001657DB" w:rsidRDefault="001657DB" w:rsidP="000C3D4C">
      <w:pPr>
        <w:tabs>
          <w:tab w:val="left" w:pos="2100"/>
        </w:tabs>
        <w:ind w:left="-360" w:right="-358"/>
        <w:rPr>
          <w:rFonts w:asciiTheme="minorHAnsi" w:hAnsiTheme="minorHAnsi"/>
          <w:b/>
          <w:sz w:val="22"/>
          <w:szCs w:val="22"/>
          <w:u w:val="single"/>
        </w:rPr>
      </w:pPr>
    </w:p>
    <w:p w:rsidR="001657DB" w:rsidRDefault="001657DB" w:rsidP="000C3D4C">
      <w:pPr>
        <w:tabs>
          <w:tab w:val="left" w:pos="2100"/>
        </w:tabs>
        <w:ind w:left="-360" w:right="-358"/>
      </w:pPr>
    </w:p>
    <w:p w:rsidR="001657DB" w:rsidRDefault="001657DB" w:rsidP="000C3D4C">
      <w:pPr>
        <w:tabs>
          <w:tab w:val="left" w:pos="2100"/>
        </w:tabs>
        <w:ind w:left="-360" w:right="-358"/>
      </w:pPr>
    </w:p>
    <w:p w:rsidR="001657DB" w:rsidRDefault="001657DB" w:rsidP="000C3D4C">
      <w:pPr>
        <w:tabs>
          <w:tab w:val="left" w:pos="2100"/>
        </w:tabs>
        <w:ind w:left="-360" w:right="-358"/>
      </w:pPr>
    </w:p>
    <w:p w:rsidR="001657DB" w:rsidRDefault="001657DB" w:rsidP="000C3D4C">
      <w:pPr>
        <w:tabs>
          <w:tab w:val="left" w:pos="2100"/>
        </w:tabs>
        <w:ind w:left="-360" w:right="-358"/>
      </w:pPr>
    </w:p>
    <w:p w:rsidR="001657DB" w:rsidRDefault="00096821" w:rsidP="000C3D4C">
      <w:pPr>
        <w:tabs>
          <w:tab w:val="left" w:pos="2100"/>
        </w:tabs>
        <w:ind w:left="-360" w:right="-358"/>
      </w:pPr>
      <w:r w:rsidRPr="00096821">
        <w:rPr>
          <w:b/>
          <w:bCs/>
          <w:noProof/>
          <w:color w:val="666699"/>
          <w:sz w:val="28"/>
          <w:szCs w:val="28"/>
        </w:rPr>
        <w:pict>
          <v:shape id="_x0000_s1048" type="#_x0000_t202" style="position:absolute;left:0;text-align:left;margin-left:-24.85pt;margin-top:1.6pt;width:573.65pt;height:19.5pt;z-index:251678720" fillcolor="#00b0f0" stroked="f">
            <v:fill opacity="45875f" color2="fill lighten(0)" o:opacity2="10486f" rotate="t" focusposition=".5,.5" focussize="" method="linear sigma" type="gradientRadial"/>
            <v:textbox style="mso-next-textbox:#_x0000_s1048">
              <w:txbxContent>
                <w:p w:rsidR="000C3D4C" w:rsidRDefault="000C3D4C" w:rsidP="000C3D4C">
                  <w:pPr>
                    <w:jc w:val="center"/>
                    <w:rPr>
                      <w:rFonts w:ascii="Copperplate Gothic Light" w:hAnsi="Copperplate Gothic Light"/>
                      <w:b/>
                      <w:bCs/>
                      <w:smallCap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Copperplate Gothic Light" w:hAnsi="Copperplate Gothic Light"/>
                      <w:b/>
                      <w:bCs/>
                      <w:smallCaps/>
                      <w:color w:val="333333"/>
                      <w:sz w:val="22"/>
                      <w:szCs w:val="22"/>
                    </w:rPr>
                    <w:t>Divers</w:t>
                  </w:r>
                </w:p>
                <w:p w:rsidR="000C3D4C" w:rsidRDefault="000C3D4C" w:rsidP="000C3D4C">
                  <w:pPr>
                    <w:jc w:val="center"/>
                  </w:pPr>
                </w:p>
              </w:txbxContent>
            </v:textbox>
          </v:shape>
        </w:pict>
      </w:r>
      <w:r w:rsidR="000C3D4C">
        <w:t xml:space="preserve">  </w:t>
      </w:r>
    </w:p>
    <w:p w:rsidR="000C3D4C" w:rsidRPr="000C3D4C" w:rsidRDefault="00096821" w:rsidP="000C3D4C">
      <w:pPr>
        <w:tabs>
          <w:tab w:val="left" w:pos="2100"/>
        </w:tabs>
        <w:ind w:left="-360" w:right="-358"/>
      </w:pPr>
      <w:r w:rsidRPr="00096821">
        <w:rPr>
          <w:b/>
          <w:bCs/>
          <w:noProof/>
          <w:color w:val="666699"/>
          <w:sz w:val="28"/>
          <w:szCs w:val="28"/>
        </w:rPr>
        <w:pict>
          <v:shape id="_x0000_s1072" type="#_x0000_t202" style="position:absolute;left:0;text-align:left;margin-left:245.65pt;margin-top:12.7pt;width:306.45pt;height:40.8pt;z-index:251688960" stroked="f">
            <v:textbox style="mso-next-textbox:#_x0000_s1072">
              <w:txbxContent>
                <w:p w:rsidR="00901C11" w:rsidRPr="007118A9" w:rsidRDefault="007118A9" w:rsidP="00901C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-Aide Magasinier chez</w:t>
                  </w:r>
                  <w:r w:rsidR="00EA6611">
                    <w:rPr>
                      <w:rFonts w:asciiTheme="minorHAnsi" w:hAnsiTheme="minorHAnsi"/>
                      <w:sz w:val="20"/>
                      <w:szCs w:val="20"/>
                    </w:rPr>
                    <w:t xml:space="preserve"> Décathlon </w:t>
                  </w:r>
                  <w:r w:rsidR="00901C11" w:rsidRPr="007118A9">
                    <w:rPr>
                      <w:rFonts w:asciiTheme="minorHAnsi" w:hAnsiTheme="minorHAnsi"/>
                      <w:sz w:val="20"/>
                      <w:szCs w:val="20"/>
                    </w:rPr>
                    <w:t>(2015-7 Mois).</w:t>
                  </w:r>
                </w:p>
                <w:p w:rsidR="00901C11" w:rsidRPr="007118A9" w:rsidRDefault="00901C1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118A9">
                    <w:rPr>
                      <w:rFonts w:asciiTheme="minorHAnsi" w:hAnsiTheme="minorHAnsi"/>
                      <w:sz w:val="20"/>
                      <w:szCs w:val="20"/>
                    </w:rPr>
                    <w:t>-Cours particuliers à domicile, niveau Bac + 2 (</w:t>
                  </w:r>
                  <w:r w:rsidR="0098427C" w:rsidRPr="007118A9">
                    <w:rPr>
                      <w:rFonts w:asciiTheme="minorHAnsi" w:hAnsiTheme="minorHAnsi"/>
                      <w:sz w:val="20"/>
                      <w:szCs w:val="20"/>
                    </w:rPr>
                    <w:t>2013 /2014-2 ans)</w:t>
                  </w:r>
                  <w:r w:rsidR="00EA6611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096821">
        <w:rPr>
          <w:b/>
          <w:bCs/>
          <w:noProof/>
          <w:color w:val="666699"/>
          <w:sz w:val="28"/>
          <w:szCs w:val="28"/>
          <w:lang w:eastAsia="fr-FR"/>
        </w:rPr>
        <w:pict>
          <v:shape id="_x0000_s1073" type="#_x0000_t202" style="position:absolute;left:0;text-align:left;margin-left:-5.4pt;margin-top:12.7pt;width:240.7pt;height:49.65pt;z-index:251689984" stroked="f">
            <v:textbox style="mso-next-textbox:#_x0000_s1073">
              <w:txbxContent>
                <w:p w:rsidR="00901C11" w:rsidRPr="007118A9" w:rsidRDefault="00EA6611" w:rsidP="00901C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-Centres d’intérêt : </w:t>
                  </w:r>
                  <w:r w:rsidR="00901C11" w:rsidRPr="007118A9">
                    <w:rPr>
                      <w:rFonts w:asciiTheme="minorHAnsi" w:hAnsiTheme="minorHAnsi"/>
                      <w:sz w:val="20"/>
                      <w:szCs w:val="20"/>
                    </w:rPr>
                    <w:t xml:space="preserve">Football, Voyages, Cinéma.     </w:t>
                  </w:r>
                </w:p>
                <w:p w:rsidR="00901C11" w:rsidRPr="007118A9" w:rsidRDefault="00901C11" w:rsidP="00901C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118A9">
                    <w:rPr>
                      <w:rFonts w:asciiTheme="minorHAnsi" w:hAnsiTheme="minorHAnsi"/>
                      <w:sz w:val="20"/>
                      <w:szCs w:val="20"/>
                    </w:rPr>
                    <w:t>-Permis de conduire : Type B</w:t>
                  </w:r>
                  <w:r w:rsidR="002A78D4" w:rsidRPr="007118A9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901C11" w:rsidRPr="007118A9" w:rsidRDefault="00901C11" w:rsidP="00901C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118A9">
                    <w:rPr>
                      <w:rFonts w:asciiTheme="minorHAnsi" w:hAnsiTheme="minorHAnsi"/>
                      <w:sz w:val="20"/>
                      <w:szCs w:val="20"/>
                    </w:rPr>
                    <w:t xml:space="preserve">-Mobilité : nationale et internationale.                    </w:t>
                  </w:r>
                </w:p>
                <w:p w:rsidR="00901C11" w:rsidRDefault="00901C11"/>
              </w:txbxContent>
            </v:textbox>
          </v:shape>
        </w:pict>
      </w:r>
      <w:r w:rsidR="000C3D4C">
        <w:t xml:space="preserve">                                    </w:t>
      </w:r>
    </w:p>
    <w:sectPr w:rsidR="000C3D4C" w:rsidRPr="000C3D4C" w:rsidSect="004F6D3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06" w:rsidRDefault="00AB4C06" w:rsidP="001D54EE">
      <w:r>
        <w:separator/>
      </w:r>
    </w:p>
  </w:endnote>
  <w:endnote w:type="continuationSeparator" w:id="0">
    <w:p w:rsidR="00AB4C06" w:rsidRDefault="00AB4C06" w:rsidP="001D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06" w:rsidRDefault="00AB4C06" w:rsidP="001D54EE">
      <w:r>
        <w:separator/>
      </w:r>
    </w:p>
  </w:footnote>
  <w:footnote w:type="continuationSeparator" w:id="0">
    <w:p w:rsidR="00AB4C06" w:rsidRDefault="00AB4C06" w:rsidP="001D5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8pt;height:9.8pt" o:bullet="t">
        <v:imagedata r:id="rId1" o:title="BD21335_"/>
      </v:shape>
    </w:pict>
  </w:numPicBullet>
  <w:abstractNum w:abstractNumId="0">
    <w:nsid w:val="0B2425B7"/>
    <w:multiLevelType w:val="hybridMultilevel"/>
    <w:tmpl w:val="09D6CA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0D4"/>
    <w:multiLevelType w:val="hybridMultilevel"/>
    <w:tmpl w:val="27AC50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778"/>
    <w:multiLevelType w:val="hybridMultilevel"/>
    <w:tmpl w:val="6226A418"/>
    <w:lvl w:ilvl="0" w:tplc="CCDEF812">
      <w:start w:val="2014"/>
      <w:numFmt w:val="decimal"/>
      <w:lvlText w:val="%1-"/>
      <w:lvlJc w:val="left"/>
      <w:pPr>
        <w:ind w:left="1263" w:hanging="555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97386"/>
    <w:multiLevelType w:val="hybridMultilevel"/>
    <w:tmpl w:val="39B8A68C"/>
    <w:lvl w:ilvl="0" w:tplc="3556B4A8">
      <w:start w:val="2011"/>
      <w:numFmt w:val="bullet"/>
      <w:lvlText w:val="-"/>
      <w:lvlJc w:val="left"/>
      <w:pPr>
        <w:ind w:left="196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19A222C9"/>
    <w:multiLevelType w:val="multilevel"/>
    <w:tmpl w:val="3F806E6A"/>
    <w:lvl w:ilvl="0">
      <w:start w:val="2014"/>
      <w:numFmt w:val="decimal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6"/>
      <w:numFmt w:val="decimal"/>
      <w:lvlText w:val="%1-%2"/>
      <w:lvlJc w:val="left"/>
      <w:pPr>
        <w:ind w:left="315" w:hanging="67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-36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-36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-72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-72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-108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-1080" w:hanging="1800"/>
      </w:pPr>
      <w:rPr>
        <w:rFonts w:hint="default"/>
        <w:sz w:val="24"/>
      </w:rPr>
    </w:lvl>
  </w:abstractNum>
  <w:abstractNum w:abstractNumId="5">
    <w:nsid w:val="1F7F03C5"/>
    <w:multiLevelType w:val="hybridMultilevel"/>
    <w:tmpl w:val="A868295C"/>
    <w:lvl w:ilvl="0" w:tplc="B5307706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278C58F6"/>
    <w:multiLevelType w:val="hybridMultilevel"/>
    <w:tmpl w:val="AD2CE6B2"/>
    <w:lvl w:ilvl="0" w:tplc="5772481C">
      <w:start w:val="2014"/>
      <w:numFmt w:val="bullet"/>
      <w:lvlText w:val=""/>
      <w:lvlJc w:val="left"/>
      <w:pPr>
        <w:ind w:left="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87B3727"/>
    <w:multiLevelType w:val="hybridMultilevel"/>
    <w:tmpl w:val="2770591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905D8"/>
    <w:multiLevelType w:val="hybridMultilevel"/>
    <w:tmpl w:val="46D4C8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47BC2"/>
    <w:multiLevelType w:val="hybridMultilevel"/>
    <w:tmpl w:val="1640FA58"/>
    <w:lvl w:ilvl="0" w:tplc="E93653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B083E"/>
    <w:multiLevelType w:val="hybridMultilevel"/>
    <w:tmpl w:val="BE125CDA"/>
    <w:lvl w:ilvl="0" w:tplc="3556B4A8">
      <w:start w:val="20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00AC8"/>
    <w:multiLevelType w:val="hybridMultilevel"/>
    <w:tmpl w:val="412C8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260D9"/>
    <w:multiLevelType w:val="hybridMultilevel"/>
    <w:tmpl w:val="3AFC399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C3F1D"/>
    <w:multiLevelType w:val="hybridMultilevel"/>
    <w:tmpl w:val="9B72D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25F7B"/>
    <w:multiLevelType w:val="hybridMultilevel"/>
    <w:tmpl w:val="9CC26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1719D"/>
    <w:multiLevelType w:val="hybridMultilevel"/>
    <w:tmpl w:val="BF466D92"/>
    <w:lvl w:ilvl="0" w:tplc="1794E04E">
      <w:start w:val="201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>
    <w:nsid w:val="45465BFC"/>
    <w:multiLevelType w:val="hybridMultilevel"/>
    <w:tmpl w:val="50367792"/>
    <w:lvl w:ilvl="0" w:tplc="040C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7">
    <w:nsid w:val="548D761B"/>
    <w:multiLevelType w:val="hybridMultilevel"/>
    <w:tmpl w:val="38966538"/>
    <w:lvl w:ilvl="0" w:tplc="742888A8">
      <w:start w:val="17"/>
      <w:numFmt w:val="bullet"/>
      <w:lvlText w:val="-"/>
      <w:lvlJc w:val="left"/>
      <w:pPr>
        <w:ind w:left="412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8">
    <w:nsid w:val="5C980A23"/>
    <w:multiLevelType w:val="hybridMultilevel"/>
    <w:tmpl w:val="0B3E84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8264C"/>
    <w:multiLevelType w:val="hybridMultilevel"/>
    <w:tmpl w:val="F1FE4BC6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62B171DB"/>
    <w:multiLevelType w:val="hybridMultilevel"/>
    <w:tmpl w:val="DFD0C542"/>
    <w:lvl w:ilvl="0" w:tplc="B530770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9B16A6A"/>
    <w:multiLevelType w:val="hybridMultilevel"/>
    <w:tmpl w:val="4BA6A24E"/>
    <w:lvl w:ilvl="0" w:tplc="040C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6AB43825"/>
    <w:multiLevelType w:val="hybridMultilevel"/>
    <w:tmpl w:val="6FA6A34A"/>
    <w:lvl w:ilvl="0" w:tplc="F89E4A44">
      <w:start w:val="2013"/>
      <w:numFmt w:val="bullet"/>
      <w:lvlText w:val=""/>
      <w:lvlJc w:val="left"/>
      <w:pPr>
        <w:ind w:left="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6B777A47"/>
    <w:multiLevelType w:val="hybridMultilevel"/>
    <w:tmpl w:val="921499E4"/>
    <w:lvl w:ilvl="0" w:tplc="03FC19BC">
      <w:start w:val="2008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609AC"/>
    <w:multiLevelType w:val="hybridMultilevel"/>
    <w:tmpl w:val="8A9C05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F18C5"/>
    <w:multiLevelType w:val="hybridMultilevel"/>
    <w:tmpl w:val="4E6277B6"/>
    <w:lvl w:ilvl="0" w:tplc="0C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  <w:lang w:val="fr-FR"/>
      </w:rPr>
    </w:lvl>
    <w:lvl w:ilvl="1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70C75070"/>
    <w:multiLevelType w:val="hybridMultilevel"/>
    <w:tmpl w:val="56E865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9422B"/>
    <w:multiLevelType w:val="hybridMultilevel"/>
    <w:tmpl w:val="458C809E"/>
    <w:lvl w:ilvl="0" w:tplc="A8DEE3AE">
      <w:start w:val="2014"/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722C46BE"/>
    <w:multiLevelType w:val="hybridMultilevel"/>
    <w:tmpl w:val="77BCE8DC"/>
    <w:lvl w:ilvl="0" w:tplc="F65CEF4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CC5F31"/>
    <w:multiLevelType w:val="hybridMultilevel"/>
    <w:tmpl w:val="4E72C3EE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3"/>
  </w:num>
  <w:num w:numId="7">
    <w:abstractNumId w:val="28"/>
  </w:num>
  <w:num w:numId="8">
    <w:abstractNumId w:val="7"/>
  </w:num>
  <w:num w:numId="9">
    <w:abstractNumId w:val="12"/>
  </w:num>
  <w:num w:numId="10">
    <w:abstractNumId w:val="17"/>
  </w:num>
  <w:num w:numId="11">
    <w:abstractNumId w:val="29"/>
  </w:num>
  <w:num w:numId="12">
    <w:abstractNumId w:val="13"/>
  </w:num>
  <w:num w:numId="13">
    <w:abstractNumId w:val="14"/>
  </w:num>
  <w:num w:numId="14">
    <w:abstractNumId w:val="11"/>
  </w:num>
  <w:num w:numId="15">
    <w:abstractNumId w:val="20"/>
  </w:num>
  <w:num w:numId="16">
    <w:abstractNumId w:val="5"/>
  </w:num>
  <w:num w:numId="17">
    <w:abstractNumId w:val="24"/>
  </w:num>
  <w:num w:numId="18">
    <w:abstractNumId w:val="18"/>
  </w:num>
  <w:num w:numId="19">
    <w:abstractNumId w:val="4"/>
  </w:num>
  <w:num w:numId="20">
    <w:abstractNumId w:val="2"/>
  </w:num>
  <w:num w:numId="21">
    <w:abstractNumId w:val="16"/>
  </w:num>
  <w:num w:numId="22">
    <w:abstractNumId w:val="10"/>
  </w:num>
  <w:num w:numId="23">
    <w:abstractNumId w:val="19"/>
  </w:num>
  <w:num w:numId="24">
    <w:abstractNumId w:val="0"/>
  </w:num>
  <w:num w:numId="25">
    <w:abstractNumId w:val="21"/>
  </w:num>
  <w:num w:numId="26">
    <w:abstractNumId w:val="26"/>
  </w:num>
  <w:num w:numId="27">
    <w:abstractNumId w:val="23"/>
  </w:num>
  <w:num w:numId="28">
    <w:abstractNumId w:val="27"/>
  </w:num>
  <w:num w:numId="29">
    <w:abstractNumId w:val="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510"/>
    <w:rsid w:val="000137A4"/>
    <w:rsid w:val="00014384"/>
    <w:rsid w:val="00015F75"/>
    <w:rsid w:val="000273FF"/>
    <w:rsid w:val="00037A8F"/>
    <w:rsid w:val="000536F3"/>
    <w:rsid w:val="000542E0"/>
    <w:rsid w:val="000606FB"/>
    <w:rsid w:val="00073336"/>
    <w:rsid w:val="0007572A"/>
    <w:rsid w:val="00075F8A"/>
    <w:rsid w:val="000923CD"/>
    <w:rsid w:val="000931C1"/>
    <w:rsid w:val="00096821"/>
    <w:rsid w:val="000A09D3"/>
    <w:rsid w:val="000A575A"/>
    <w:rsid w:val="000B632F"/>
    <w:rsid w:val="000C3D4C"/>
    <w:rsid w:val="000C5B8D"/>
    <w:rsid w:val="000C68F5"/>
    <w:rsid w:val="000D4437"/>
    <w:rsid w:val="000E7920"/>
    <w:rsid w:val="000F1EF1"/>
    <w:rsid w:val="00104D32"/>
    <w:rsid w:val="0012133B"/>
    <w:rsid w:val="00140211"/>
    <w:rsid w:val="0014525B"/>
    <w:rsid w:val="001516E6"/>
    <w:rsid w:val="00163DAA"/>
    <w:rsid w:val="001651B4"/>
    <w:rsid w:val="001657DB"/>
    <w:rsid w:val="0018376E"/>
    <w:rsid w:val="001862BD"/>
    <w:rsid w:val="001A1B73"/>
    <w:rsid w:val="001A4212"/>
    <w:rsid w:val="001A743E"/>
    <w:rsid w:val="001B2F64"/>
    <w:rsid w:val="001B7D50"/>
    <w:rsid w:val="001C3409"/>
    <w:rsid w:val="001D54EE"/>
    <w:rsid w:val="001D5DC4"/>
    <w:rsid w:val="001E141C"/>
    <w:rsid w:val="001E1CD3"/>
    <w:rsid w:val="001E1E06"/>
    <w:rsid w:val="001E22B3"/>
    <w:rsid w:val="001E3006"/>
    <w:rsid w:val="001E674F"/>
    <w:rsid w:val="001F724B"/>
    <w:rsid w:val="002047E6"/>
    <w:rsid w:val="00206CBB"/>
    <w:rsid w:val="002079C1"/>
    <w:rsid w:val="00214C29"/>
    <w:rsid w:val="00220BE6"/>
    <w:rsid w:val="00241765"/>
    <w:rsid w:val="002425A7"/>
    <w:rsid w:val="00242A49"/>
    <w:rsid w:val="002514E7"/>
    <w:rsid w:val="002566BF"/>
    <w:rsid w:val="00270DF7"/>
    <w:rsid w:val="00274F6B"/>
    <w:rsid w:val="00284643"/>
    <w:rsid w:val="00293ABA"/>
    <w:rsid w:val="00294734"/>
    <w:rsid w:val="002A000A"/>
    <w:rsid w:val="002A1449"/>
    <w:rsid w:val="002A78D4"/>
    <w:rsid w:val="002B4510"/>
    <w:rsid w:val="002C0BF8"/>
    <w:rsid w:val="002C645C"/>
    <w:rsid w:val="00310AF0"/>
    <w:rsid w:val="00325757"/>
    <w:rsid w:val="003269C0"/>
    <w:rsid w:val="00331494"/>
    <w:rsid w:val="00352DFC"/>
    <w:rsid w:val="00356A17"/>
    <w:rsid w:val="003726B0"/>
    <w:rsid w:val="0037606E"/>
    <w:rsid w:val="00381D0D"/>
    <w:rsid w:val="003862AE"/>
    <w:rsid w:val="00394144"/>
    <w:rsid w:val="003B00D4"/>
    <w:rsid w:val="003D1827"/>
    <w:rsid w:val="003F239E"/>
    <w:rsid w:val="00401A02"/>
    <w:rsid w:val="00404D81"/>
    <w:rsid w:val="00406886"/>
    <w:rsid w:val="004103FF"/>
    <w:rsid w:val="0042217D"/>
    <w:rsid w:val="00472129"/>
    <w:rsid w:val="004769A0"/>
    <w:rsid w:val="00476F1E"/>
    <w:rsid w:val="00480A80"/>
    <w:rsid w:val="004820EB"/>
    <w:rsid w:val="00482F77"/>
    <w:rsid w:val="00493F4F"/>
    <w:rsid w:val="004967A4"/>
    <w:rsid w:val="004A7EFC"/>
    <w:rsid w:val="004B039E"/>
    <w:rsid w:val="004B7396"/>
    <w:rsid w:val="004C0F1F"/>
    <w:rsid w:val="004D02E1"/>
    <w:rsid w:val="004D5DE1"/>
    <w:rsid w:val="004F55CE"/>
    <w:rsid w:val="004F6D32"/>
    <w:rsid w:val="004F6E9B"/>
    <w:rsid w:val="00507ECC"/>
    <w:rsid w:val="00511825"/>
    <w:rsid w:val="00515014"/>
    <w:rsid w:val="005322FE"/>
    <w:rsid w:val="005344C3"/>
    <w:rsid w:val="00537521"/>
    <w:rsid w:val="00541A84"/>
    <w:rsid w:val="00544FDD"/>
    <w:rsid w:val="00562BAB"/>
    <w:rsid w:val="00563A24"/>
    <w:rsid w:val="005845AB"/>
    <w:rsid w:val="005B124B"/>
    <w:rsid w:val="005B1ECD"/>
    <w:rsid w:val="005B63E9"/>
    <w:rsid w:val="005B7448"/>
    <w:rsid w:val="005D2F18"/>
    <w:rsid w:val="005D60E5"/>
    <w:rsid w:val="005E2218"/>
    <w:rsid w:val="005E3826"/>
    <w:rsid w:val="005E3C18"/>
    <w:rsid w:val="005E7F33"/>
    <w:rsid w:val="005F3203"/>
    <w:rsid w:val="005F56DE"/>
    <w:rsid w:val="00600FFA"/>
    <w:rsid w:val="00606826"/>
    <w:rsid w:val="00616288"/>
    <w:rsid w:val="00631094"/>
    <w:rsid w:val="006315E9"/>
    <w:rsid w:val="00633B70"/>
    <w:rsid w:val="006427D8"/>
    <w:rsid w:val="00654C56"/>
    <w:rsid w:val="00667942"/>
    <w:rsid w:val="00676D43"/>
    <w:rsid w:val="006835B1"/>
    <w:rsid w:val="00692E77"/>
    <w:rsid w:val="006D0CC5"/>
    <w:rsid w:val="006D2911"/>
    <w:rsid w:val="006F21B3"/>
    <w:rsid w:val="006F434A"/>
    <w:rsid w:val="006F798F"/>
    <w:rsid w:val="007118A9"/>
    <w:rsid w:val="0071476E"/>
    <w:rsid w:val="007171E9"/>
    <w:rsid w:val="00723418"/>
    <w:rsid w:val="00724B44"/>
    <w:rsid w:val="007329DA"/>
    <w:rsid w:val="00734246"/>
    <w:rsid w:val="00745184"/>
    <w:rsid w:val="0075302D"/>
    <w:rsid w:val="00765F84"/>
    <w:rsid w:val="00767708"/>
    <w:rsid w:val="00770987"/>
    <w:rsid w:val="00773B66"/>
    <w:rsid w:val="00791163"/>
    <w:rsid w:val="007968C1"/>
    <w:rsid w:val="007A14E5"/>
    <w:rsid w:val="007A3C91"/>
    <w:rsid w:val="007A43D6"/>
    <w:rsid w:val="007B1B6B"/>
    <w:rsid w:val="007B6434"/>
    <w:rsid w:val="007C2526"/>
    <w:rsid w:val="007C6D7F"/>
    <w:rsid w:val="007C6ED1"/>
    <w:rsid w:val="007D3D93"/>
    <w:rsid w:val="007D75CE"/>
    <w:rsid w:val="007E5365"/>
    <w:rsid w:val="00800469"/>
    <w:rsid w:val="00804D16"/>
    <w:rsid w:val="00805B1D"/>
    <w:rsid w:val="0080745B"/>
    <w:rsid w:val="008272AD"/>
    <w:rsid w:val="00833068"/>
    <w:rsid w:val="00843D3D"/>
    <w:rsid w:val="00851992"/>
    <w:rsid w:val="00853AE2"/>
    <w:rsid w:val="008826AB"/>
    <w:rsid w:val="0088690D"/>
    <w:rsid w:val="00894333"/>
    <w:rsid w:val="008966D1"/>
    <w:rsid w:val="00896F1C"/>
    <w:rsid w:val="00897CCA"/>
    <w:rsid w:val="008A039E"/>
    <w:rsid w:val="008A306E"/>
    <w:rsid w:val="008B288D"/>
    <w:rsid w:val="008C0188"/>
    <w:rsid w:val="008C3941"/>
    <w:rsid w:val="008C5735"/>
    <w:rsid w:val="008E6F02"/>
    <w:rsid w:val="008F1CBB"/>
    <w:rsid w:val="008F26AE"/>
    <w:rsid w:val="00901C11"/>
    <w:rsid w:val="00912B5D"/>
    <w:rsid w:val="00913BB4"/>
    <w:rsid w:val="009308D3"/>
    <w:rsid w:val="00932680"/>
    <w:rsid w:val="00955905"/>
    <w:rsid w:val="00961052"/>
    <w:rsid w:val="009613A4"/>
    <w:rsid w:val="00974BF2"/>
    <w:rsid w:val="0098427C"/>
    <w:rsid w:val="009850F0"/>
    <w:rsid w:val="00986971"/>
    <w:rsid w:val="00991B9B"/>
    <w:rsid w:val="009926DE"/>
    <w:rsid w:val="009C039B"/>
    <w:rsid w:val="009C22A5"/>
    <w:rsid w:val="009D5EAA"/>
    <w:rsid w:val="009D6765"/>
    <w:rsid w:val="009F4508"/>
    <w:rsid w:val="009F61E1"/>
    <w:rsid w:val="00A00262"/>
    <w:rsid w:val="00A04A92"/>
    <w:rsid w:val="00A062A3"/>
    <w:rsid w:val="00A07484"/>
    <w:rsid w:val="00A169E9"/>
    <w:rsid w:val="00A316CA"/>
    <w:rsid w:val="00A35BE8"/>
    <w:rsid w:val="00A4211E"/>
    <w:rsid w:val="00A4242A"/>
    <w:rsid w:val="00A4527A"/>
    <w:rsid w:val="00A47678"/>
    <w:rsid w:val="00A54AC3"/>
    <w:rsid w:val="00A65686"/>
    <w:rsid w:val="00A71152"/>
    <w:rsid w:val="00A76DA8"/>
    <w:rsid w:val="00A96E29"/>
    <w:rsid w:val="00AA1C8B"/>
    <w:rsid w:val="00AA3DFC"/>
    <w:rsid w:val="00AA4D6B"/>
    <w:rsid w:val="00AA5C9E"/>
    <w:rsid w:val="00AB4C06"/>
    <w:rsid w:val="00AC075D"/>
    <w:rsid w:val="00AC66B0"/>
    <w:rsid w:val="00AD0199"/>
    <w:rsid w:val="00AE1401"/>
    <w:rsid w:val="00AE2064"/>
    <w:rsid w:val="00AF3E80"/>
    <w:rsid w:val="00B01E6A"/>
    <w:rsid w:val="00B03036"/>
    <w:rsid w:val="00B0303C"/>
    <w:rsid w:val="00B058CD"/>
    <w:rsid w:val="00B074FA"/>
    <w:rsid w:val="00B22D66"/>
    <w:rsid w:val="00B240B0"/>
    <w:rsid w:val="00B4052F"/>
    <w:rsid w:val="00B6351F"/>
    <w:rsid w:val="00B72351"/>
    <w:rsid w:val="00B72ACA"/>
    <w:rsid w:val="00B85DD0"/>
    <w:rsid w:val="00BA29F6"/>
    <w:rsid w:val="00BA5A02"/>
    <w:rsid w:val="00BA7ABA"/>
    <w:rsid w:val="00BC510B"/>
    <w:rsid w:val="00BC763D"/>
    <w:rsid w:val="00BF3C48"/>
    <w:rsid w:val="00C1450E"/>
    <w:rsid w:val="00C22519"/>
    <w:rsid w:val="00C40F0C"/>
    <w:rsid w:val="00C43806"/>
    <w:rsid w:val="00C44E2D"/>
    <w:rsid w:val="00C562F1"/>
    <w:rsid w:val="00C6696C"/>
    <w:rsid w:val="00C75EEB"/>
    <w:rsid w:val="00C86186"/>
    <w:rsid w:val="00C87339"/>
    <w:rsid w:val="00C91E86"/>
    <w:rsid w:val="00C9753D"/>
    <w:rsid w:val="00CB3968"/>
    <w:rsid w:val="00CC3587"/>
    <w:rsid w:val="00CE43E1"/>
    <w:rsid w:val="00D03B78"/>
    <w:rsid w:val="00D12F49"/>
    <w:rsid w:val="00D1511C"/>
    <w:rsid w:val="00D262B7"/>
    <w:rsid w:val="00D307B6"/>
    <w:rsid w:val="00D337E8"/>
    <w:rsid w:val="00D375A8"/>
    <w:rsid w:val="00D4167C"/>
    <w:rsid w:val="00D42C59"/>
    <w:rsid w:val="00D47A06"/>
    <w:rsid w:val="00D53F0B"/>
    <w:rsid w:val="00D629A1"/>
    <w:rsid w:val="00D71AAA"/>
    <w:rsid w:val="00D93D68"/>
    <w:rsid w:val="00D960E1"/>
    <w:rsid w:val="00DA3D50"/>
    <w:rsid w:val="00DA6A18"/>
    <w:rsid w:val="00DB04A4"/>
    <w:rsid w:val="00DB6B43"/>
    <w:rsid w:val="00DB6CA6"/>
    <w:rsid w:val="00DB7407"/>
    <w:rsid w:val="00DC0E08"/>
    <w:rsid w:val="00DC1E76"/>
    <w:rsid w:val="00DC4D91"/>
    <w:rsid w:val="00DD131A"/>
    <w:rsid w:val="00DD4E5F"/>
    <w:rsid w:val="00DF15D4"/>
    <w:rsid w:val="00DF27DF"/>
    <w:rsid w:val="00DF4D20"/>
    <w:rsid w:val="00DF687F"/>
    <w:rsid w:val="00E00425"/>
    <w:rsid w:val="00E01B89"/>
    <w:rsid w:val="00E03F60"/>
    <w:rsid w:val="00E07E1E"/>
    <w:rsid w:val="00E1506B"/>
    <w:rsid w:val="00E20DA0"/>
    <w:rsid w:val="00E215E9"/>
    <w:rsid w:val="00E34BD7"/>
    <w:rsid w:val="00E40FFF"/>
    <w:rsid w:val="00E4188E"/>
    <w:rsid w:val="00E423B1"/>
    <w:rsid w:val="00E45AE2"/>
    <w:rsid w:val="00E77DA8"/>
    <w:rsid w:val="00E8107D"/>
    <w:rsid w:val="00E944E5"/>
    <w:rsid w:val="00EA0067"/>
    <w:rsid w:val="00EA160A"/>
    <w:rsid w:val="00EA56CE"/>
    <w:rsid w:val="00EA6611"/>
    <w:rsid w:val="00EF0AB6"/>
    <w:rsid w:val="00EF54C8"/>
    <w:rsid w:val="00F00A86"/>
    <w:rsid w:val="00F023C3"/>
    <w:rsid w:val="00F04FED"/>
    <w:rsid w:val="00F1691F"/>
    <w:rsid w:val="00F327EA"/>
    <w:rsid w:val="00F33DD0"/>
    <w:rsid w:val="00F47930"/>
    <w:rsid w:val="00F5168E"/>
    <w:rsid w:val="00F5481C"/>
    <w:rsid w:val="00F6475D"/>
    <w:rsid w:val="00F66A25"/>
    <w:rsid w:val="00F869E3"/>
    <w:rsid w:val="00FA2178"/>
    <w:rsid w:val="00FA3AE9"/>
    <w:rsid w:val="00FA54E2"/>
    <w:rsid w:val="00FA7356"/>
    <w:rsid w:val="00FA73A2"/>
    <w:rsid w:val="00FB5943"/>
    <w:rsid w:val="00FB6113"/>
    <w:rsid w:val="00FC37EB"/>
    <w:rsid w:val="00FC5B5F"/>
    <w:rsid w:val="00FE25CD"/>
    <w:rsid w:val="00FF0797"/>
    <w:rsid w:val="00FF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5">
    <w:name w:val="heading 5"/>
    <w:basedOn w:val="Normal"/>
    <w:next w:val="Normal"/>
    <w:link w:val="Titre5Car"/>
    <w:unhideWhenUsed/>
    <w:qFormat/>
    <w:rsid w:val="00F00A86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B4510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2B4510"/>
    <w:pPr>
      <w:jc w:val="both"/>
    </w:pPr>
    <w:rPr>
      <w:rFonts w:eastAsia="Times New Roman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B45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5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510"/>
    <w:rPr>
      <w:rFonts w:ascii="Tahoma" w:eastAsia="SimSun" w:hAnsi="Tahoma" w:cs="Tahoma"/>
      <w:sz w:val="16"/>
      <w:szCs w:val="16"/>
      <w:lang w:eastAsia="zh-CN"/>
    </w:rPr>
  </w:style>
  <w:style w:type="paragraph" w:styleId="Commentaire">
    <w:name w:val="annotation text"/>
    <w:basedOn w:val="Normal"/>
    <w:link w:val="CommentaireCar"/>
    <w:semiHidden/>
    <w:rsid w:val="00897CCA"/>
    <w:rPr>
      <w:rFonts w:eastAsia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97CC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00A86"/>
    <w:rPr>
      <w:rFonts w:ascii="Calibri" w:eastAsia="Times New Roman" w:hAnsi="Calibri" w:cs="Arial"/>
      <w:b/>
      <w:bCs/>
      <w:i/>
      <w:iCs/>
      <w:sz w:val="26"/>
      <w:szCs w:val="26"/>
      <w:lang w:eastAsia="zh-CN"/>
    </w:rPr>
  </w:style>
  <w:style w:type="paragraph" w:styleId="Paragraphedeliste">
    <w:name w:val="List Paragraph"/>
    <w:basedOn w:val="Normal"/>
    <w:uiPriority w:val="34"/>
    <w:qFormat/>
    <w:rsid w:val="009C22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04A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4A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A04A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4A9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xtedelespacerserv">
    <w:name w:val="Placeholder Text"/>
    <w:rsid w:val="004F55CE"/>
    <w:rPr>
      <w:color w:val="808080"/>
    </w:rPr>
  </w:style>
  <w:style w:type="paragraph" w:customStyle="1" w:styleId="Default">
    <w:name w:val="Default"/>
    <w:rsid w:val="007B643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B993-FA75-47A7-94B0-FACE2DF3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Windows User</cp:lastModifiedBy>
  <cp:revision>9</cp:revision>
  <cp:lastPrinted>2016-01-30T06:02:00Z</cp:lastPrinted>
  <dcterms:created xsi:type="dcterms:W3CDTF">2016-01-01T01:41:00Z</dcterms:created>
  <dcterms:modified xsi:type="dcterms:W3CDTF">2016-02-23T08:43:00Z</dcterms:modified>
</cp:coreProperties>
</file>